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высшего образования</w:t>
      </w:r>
    </w:p>
    <w:p w14:paraId="0753D8A4"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Российской Федерации»</w:t>
      </w:r>
    </w:p>
    <w:p w14:paraId="4E313C1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(Финансовый университет)</w:t>
      </w:r>
    </w:p>
    <w:p w14:paraId="51DBFB00"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86AC0" w:rsidRDefault="009F4336"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986AC0" w:rsidRDefault="00DE031B"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759384D3" w14:textId="5D2ABC08" w:rsidR="00923A8E" w:rsidRDefault="00E51558" w:rsidP="00E51558">
      <w:pPr>
        <w:tabs>
          <w:tab w:val="left" w:pos="2220"/>
          <w:tab w:val="center" w:pos="4531"/>
        </w:tabs>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Финансово-экономическая экспертиза</w:t>
      </w:r>
    </w:p>
    <w:p w14:paraId="0C001A10" w14:textId="77777777" w:rsidR="00E51558" w:rsidRPr="00986AC0" w:rsidRDefault="00E51558" w:rsidP="00E51558">
      <w:pPr>
        <w:tabs>
          <w:tab w:val="left" w:pos="2220"/>
          <w:tab w:val="center" w:pos="4531"/>
        </w:tabs>
        <w:spacing w:after="0" w:line="360" w:lineRule="auto"/>
        <w:ind w:left="-180" w:right="616" w:firstLine="360"/>
        <w:jc w:val="center"/>
        <w:rPr>
          <w:rFonts w:ascii="Times New Roman" w:eastAsia="Times New Roman" w:hAnsi="Times New Roman" w:cs="Times New Roman"/>
          <w:b/>
          <w:sz w:val="28"/>
          <w:szCs w:val="28"/>
          <w:lang w:eastAsia="ru-RU"/>
        </w:rPr>
      </w:pPr>
    </w:p>
    <w:p w14:paraId="375B7C2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86AC0"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B3434F4"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683FB1FB" w:rsidR="00923A8E" w:rsidRPr="00986AC0" w:rsidRDefault="00230851" w:rsidP="00923A8E">
      <w:pPr>
        <w:spacing w:after="0" w:line="240" w:lineRule="auto"/>
        <w:jc w:val="center"/>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sz w:val="28"/>
          <w:szCs w:val="28"/>
          <w:lang w:eastAsia="ru-RU"/>
        </w:rPr>
        <w:t>38.03.01 «Экономика»</w:t>
      </w:r>
    </w:p>
    <w:p w14:paraId="22AE67B0" w14:textId="678D7ED6" w:rsidR="00725B88" w:rsidRPr="00986AC0" w:rsidRDefault="00EF7761" w:rsidP="00923A8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r w:rsidR="00923A8E" w:rsidRPr="00986AC0">
        <w:rPr>
          <w:rFonts w:ascii="Times New Roman" w:eastAsia="Times New Roman" w:hAnsi="Times New Roman" w:cs="Times New Roman"/>
          <w:sz w:val="28"/>
          <w:szCs w:val="28"/>
          <w:lang w:eastAsia="ru-RU"/>
        </w:rPr>
        <w:t xml:space="preserve"> </w:t>
      </w:r>
    </w:p>
    <w:p w14:paraId="17CC8D1A" w14:textId="247F0BF5" w:rsidR="00923A8E" w:rsidRPr="00986AC0" w:rsidRDefault="00230851" w:rsidP="00230851">
      <w:pPr>
        <w:spacing w:after="0"/>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w:t>
      </w:r>
      <w:r w:rsidR="003400CC"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Pr="00986AC0">
        <w:rPr>
          <w:rFonts w:ascii="Times New Roman" w:eastAsia="Times New Roman" w:hAnsi="Times New Roman" w:cs="Times New Roman"/>
          <w:sz w:val="28"/>
          <w:szCs w:val="28"/>
          <w:lang w:eastAsia="ru-RU"/>
        </w:rPr>
        <w:t>»</w:t>
      </w:r>
    </w:p>
    <w:p w14:paraId="1D4DE0D6" w14:textId="6319A89F" w:rsidR="00932F0B" w:rsidRPr="00986AC0"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86AC0"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DF730CD" w:rsidR="00923A8E" w:rsidRPr="00986AC0" w:rsidRDefault="00923A8E" w:rsidP="00EF7761">
      <w:pPr>
        <w:spacing w:after="0" w:line="240" w:lineRule="auto"/>
        <w:rPr>
          <w:rFonts w:ascii="Times New Roman" w:eastAsia="Times New Roman" w:hAnsi="Times New Roman" w:cs="Times New Roman"/>
          <w:b/>
          <w:i/>
          <w:sz w:val="28"/>
          <w:szCs w:val="28"/>
          <w:lang w:eastAsia="ru-RU"/>
        </w:rPr>
      </w:pPr>
    </w:p>
    <w:p w14:paraId="05E58FA9"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630BAF3C" w:rsidR="00092C17"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sz w:val="28"/>
          <w:szCs w:val="28"/>
          <w:lang w:eastAsia="ru-RU"/>
        </w:rPr>
        <w:t>Москва</w:t>
      </w:r>
      <w:r w:rsidR="00B3337A" w:rsidRPr="00986AC0">
        <w:rPr>
          <w:rFonts w:ascii="Times New Roman" w:eastAsia="Times New Roman" w:hAnsi="Times New Roman" w:cs="Times New Roman"/>
          <w:b/>
          <w:caps/>
          <w:sz w:val="28"/>
          <w:szCs w:val="28"/>
          <w:lang w:eastAsia="ru-RU"/>
        </w:rPr>
        <w:t xml:space="preserve"> 202</w:t>
      </w:r>
      <w:r w:rsidR="00067FF5" w:rsidRPr="00986AC0">
        <w:rPr>
          <w:rFonts w:ascii="Times New Roman" w:eastAsia="Times New Roman" w:hAnsi="Times New Roman" w:cs="Times New Roman"/>
          <w:b/>
          <w:caps/>
          <w:sz w:val="28"/>
          <w:szCs w:val="28"/>
          <w:lang w:eastAsia="ru-RU"/>
        </w:rPr>
        <w:t>3</w:t>
      </w:r>
    </w:p>
    <w:p w14:paraId="6F74FB3A" w14:textId="615794F1" w:rsidR="00923A8E" w:rsidRPr="00986AC0" w:rsidRDefault="00923A8E" w:rsidP="00067FF5">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986AC0" w:rsidRDefault="00635A85"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«Финансовый университет</w:t>
      </w:r>
      <w:r w:rsidR="00923A8E" w:rsidRPr="00986AC0">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Российской Федерации»</w:t>
      </w:r>
    </w:p>
    <w:p w14:paraId="4B0DAF7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797A5B" w:rsidRPr="00986AC0" w14:paraId="2E1B37C9" w14:textId="77777777" w:rsidTr="00327345">
        <w:tc>
          <w:tcPr>
            <w:tcW w:w="2461" w:type="pct"/>
            <w:hideMark/>
          </w:tcPr>
          <w:p w14:paraId="5F35E153" w14:textId="1305E33B" w:rsidR="00797A5B" w:rsidRPr="00986AC0" w:rsidRDefault="00797A5B" w:rsidP="00E51558">
            <w:pPr>
              <w:rPr>
                <w:sz w:val="24"/>
                <w:szCs w:val="24"/>
                <w:highlight w:val="green"/>
              </w:rPr>
            </w:pPr>
          </w:p>
        </w:tc>
        <w:tc>
          <w:tcPr>
            <w:tcW w:w="2539" w:type="pct"/>
            <w:hideMark/>
          </w:tcPr>
          <w:p w14:paraId="73816E92" w14:textId="77777777" w:rsidR="000F7983" w:rsidRDefault="000F7983" w:rsidP="000F7983">
            <w:pPr>
              <w:rPr>
                <w:sz w:val="28"/>
                <w:szCs w:val="28"/>
              </w:rPr>
            </w:pPr>
            <w:r>
              <w:rPr>
                <w:sz w:val="28"/>
                <w:szCs w:val="28"/>
              </w:rPr>
              <w:t>УТВЕРЖДАЮ</w:t>
            </w:r>
          </w:p>
          <w:p w14:paraId="477BC735" w14:textId="77777777" w:rsidR="000F7983" w:rsidRDefault="000F7983" w:rsidP="000F7983">
            <w:pPr>
              <w:jc w:val="center"/>
              <w:rPr>
                <w:sz w:val="28"/>
                <w:szCs w:val="28"/>
              </w:rPr>
            </w:pPr>
          </w:p>
          <w:p w14:paraId="729612F1" w14:textId="77777777" w:rsidR="000F7983" w:rsidRDefault="000F7983" w:rsidP="000F7983">
            <w:pPr>
              <w:rPr>
                <w:sz w:val="28"/>
                <w:szCs w:val="28"/>
              </w:rPr>
            </w:pPr>
            <w:r>
              <w:rPr>
                <w:sz w:val="28"/>
                <w:szCs w:val="28"/>
              </w:rPr>
              <w:t xml:space="preserve">Проректор по учебной и методической работе </w:t>
            </w:r>
          </w:p>
          <w:p w14:paraId="0261ADD4" w14:textId="77777777" w:rsidR="000F7983" w:rsidRDefault="000F7983" w:rsidP="000F7983">
            <w:pPr>
              <w:rPr>
                <w:sz w:val="28"/>
                <w:szCs w:val="28"/>
              </w:rPr>
            </w:pPr>
          </w:p>
          <w:p w14:paraId="78563E4E" w14:textId="77777777" w:rsidR="000F7983" w:rsidRDefault="000F7983" w:rsidP="000F7983">
            <w:pPr>
              <w:rPr>
                <w:sz w:val="28"/>
                <w:szCs w:val="28"/>
              </w:rPr>
            </w:pPr>
            <w:r>
              <w:rPr>
                <w:sz w:val="28"/>
                <w:szCs w:val="28"/>
              </w:rPr>
              <w:t>Е.А. Каменева</w:t>
            </w:r>
          </w:p>
          <w:p w14:paraId="49326A0C" w14:textId="1FA1418F" w:rsidR="00797A5B" w:rsidRPr="00986AC0" w:rsidRDefault="000F7983" w:rsidP="000F7983">
            <w:pPr>
              <w:spacing w:line="276" w:lineRule="auto"/>
              <w:rPr>
                <w:sz w:val="24"/>
                <w:szCs w:val="24"/>
                <w:highlight w:val="green"/>
              </w:rPr>
            </w:pPr>
            <w:r>
              <w:rPr>
                <w:sz w:val="28"/>
                <w:szCs w:val="28"/>
              </w:rPr>
              <w:t>«23» мая 2023 г.</w:t>
            </w:r>
            <w:bookmarkStart w:id="0" w:name="_GoBack"/>
            <w:bookmarkEnd w:id="0"/>
          </w:p>
        </w:tc>
      </w:tr>
    </w:tbl>
    <w:p w14:paraId="6537E34C" w14:textId="2711BF39"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986AC0"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86AC0"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77F059B5" w:rsidR="00932F0B" w:rsidRPr="00986AC0" w:rsidRDefault="00F95F10" w:rsidP="00D9659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Л.Х. Боташева, М.В. Недозим</w:t>
      </w:r>
    </w:p>
    <w:p w14:paraId="403CFB60" w14:textId="77777777" w:rsidR="000C75E6" w:rsidRDefault="000C75E6" w:rsidP="00D9659B">
      <w:pPr>
        <w:spacing w:after="0" w:line="240" w:lineRule="auto"/>
        <w:jc w:val="center"/>
        <w:rPr>
          <w:rFonts w:ascii="Times New Roman" w:eastAsia="Times New Roman" w:hAnsi="Times New Roman" w:cs="Times New Roman"/>
          <w:b/>
          <w:sz w:val="28"/>
          <w:szCs w:val="28"/>
          <w:lang w:eastAsia="ru-RU"/>
        </w:rPr>
      </w:pPr>
    </w:p>
    <w:p w14:paraId="0E675AA5" w14:textId="77777777" w:rsidR="00D9659B" w:rsidRPr="00986AC0" w:rsidRDefault="00D9659B" w:rsidP="00E51558">
      <w:pPr>
        <w:spacing w:after="0" w:line="240" w:lineRule="auto"/>
        <w:jc w:val="center"/>
        <w:rPr>
          <w:rFonts w:ascii="Times New Roman" w:eastAsia="Times New Roman" w:hAnsi="Times New Roman" w:cs="Times New Roman"/>
          <w:b/>
          <w:sz w:val="28"/>
          <w:szCs w:val="28"/>
          <w:lang w:eastAsia="ru-RU"/>
        </w:rPr>
      </w:pPr>
    </w:p>
    <w:p w14:paraId="223CA42B" w14:textId="77777777" w:rsidR="00E51558" w:rsidRDefault="00E51558" w:rsidP="00E51558">
      <w:pPr>
        <w:tabs>
          <w:tab w:val="left" w:pos="2220"/>
          <w:tab w:val="center" w:pos="4531"/>
        </w:tabs>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Финансово-экономическая экспертиза</w:t>
      </w:r>
    </w:p>
    <w:p w14:paraId="50B995EC" w14:textId="77777777" w:rsidR="00067FF5" w:rsidRPr="00986AC0" w:rsidRDefault="00067FF5" w:rsidP="00E51558">
      <w:pPr>
        <w:spacing w:after="0" w:line="360" w:lineRule="auto"/>
        <w:rPr>
          <w:rFonts w:ascii="Times New Roman" w:eastAsia="Times New Roman" w:hAnsi="Times New Roman" w:cs="Times New Roman"/>
          <w:b/>
          <w:sz w:val="28"/>
          <w:szCs w:val="28"/>
          <w:lang w:eastAsia="ru-RU"/>
        </w:rPr>
      </w:pPr>
    </w:p>
    <w:p w14:paraId="44D47656" w14:textId="2CB99D37" w:rsidR="00923A8E" w:rsidRPr="00986AC0" w:rsidRDefault="00923A8E" w:rsidP="00E51558">
      <w:pPr>
        <w:spacing w:after="0" w:line="36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Рабочая программа дисциплины</w:t>
      </w:r>
    </w:p>
    <w:p w14:paraId="25CC9E3B" w14:textId="67D11282" w:rsidR="00923A8E" w:rsidRPr="00986AC0" w:rsidRDefault="00923A8E" w:rsidP="00D9659B">
      <w:pPr>
        <w:tabs>
          <w:tab w:val="left" w:pos="3285"/>
        </w:tabs>
        <w:spacing w:after="0" w:line="360" w:lineRule="auto"/>
        <w:ind w:right="616"/>
        <w:jc w:val="center"/>
        <w:rPr>
          <w:rFonts w:ascii="Times New Roman" w:eastAsia="Times New Roman" w:hAnsi="Times New Roman" w:cs="Times New Roman"/>
          <w:b/>
          <w:sz w:val="28"/>
          <w:szCs w:val="28"/>
          <w:lang w:eastAsia="ru-RU"/>
        </w:rPr>
      </w:pPr>
    </w:p>
    <w:p w14:paraId="585A8FF6" w14:textId="77777777" w:rsidR="00230851" w:rsidRPr="00986AC0" w:rsidRDefault="00230851" w:rsidP="00D9659B">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4E3A90C9" w14:textId="77777777" w:rsidR="00F95F10" w:rsidRPr="00986AC0" w:rsidRDefault="00F95F10" w:rsidP="00D9659B">
      <w:pPr>
        <w:spacing w:after="0" w:line="240" w:lineRule="auto"/>
        <w:jc w:val="center"/>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sz w:val="28"/>
          <w:szCs w:val="28"/>
          <w:lang w:eastAsia="ru-RU"/>
        </w:rPr>
        <w:t>38.03.01 «Экономика»</w:t>
      </w:r>
    </w:p>
    <w:p w14:paraId="731F0029" w14:textId="77777777" w:rsidR="00F95F10" w:rsidRPr="00986AC0" w:rsidRDefault="00F95F10" w:rsidP="00F95F1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r w:rsidRPr="00986AC0">
        <w:rPr>
          <w:rFonts w:ascii="Times New Roman" w:eastAsia="Times New Roman" w:hAnsi="Times New Roman" w:cs="Times New Roman"/>
          <w:sz w:val="28"/>
          <w:szCs w:val="28"/>
          <w:lang w:eastAsia="ru-RU"/>
        </w:rPr>
        <w:t xml:space="preserve"> </w:t>
      </w:r>
    </w:p>
    <w:p w14:paraId="07562ACC" w14:textId="77777777" w:rsidR="00F95F10" w:rsidRPr="00986AC0" w:rsidRDefault="00F95F10" w:rsidP="00F95F10">
      <w:pPr>
        <w:spacing w:after="0"/>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07F0B52D" w14:textId="011688A4" w:rsidR="00635A85" w:rsidRPr="00986AC0" w:rsidRDefault="00635A85" w:rsidP="00635A85">
      <w:pPr>
        <w:suppressAutoHyphens/>
        <w:spacing w:after="0" w:line="240" w:lineRule="auto"/>
        <w:jc w:val="center"/>
        <w:rPr>
          <w:rFonts w:ascii="Times New Roman" w:hAnsi="Times New Roman" w:cs="Times New Roman"/>
          <w:iCs/>
          <w:sz w:val="28"/>
          <w:szCs w:val="28"/>
        </w:rPr>
      </w:pPr>
    </w:p>
    <w:p w14:paraId="5884BDBD" w14:textId="77777777" w:rsidR="000C75E6" w:rsidRDefault="000C75E6" w:rsidP="00635A85">
      <w:pPr>
        <w:suppressAutoHyphens/>
        <w:spacing w:after="0" w:line="240" w:lineRule="auto"/>
        <w:jc w:val="center"/>
        <w:rPr>
          <w:rFonts w:ascii="Times New Roman" w:hAnsi="Times New Roman" w:cs="Times New Roman"/>
          <w:iCs/>
          <w:sz w:val="28"/>
          <w:szCs w:val="28"/>
        </w:rPr>
      </w:pPr>
    </w:p>
    <w:p w14:paraId="4F4456F0" w14:textId="77777777" w:rsidR="00E51558" w:rsidRPr="00986AC0" w:rsidRDefault="00E51558" w:rsidP="00635A85">
      <w:pPr>
        <w:suppressAutoHyphens/>
        <w:spacing w:after="0" w:line="240" w:lineRule="auto"/>
        <w:jc w:val="center"/>
        <w:rPr>
          <w:rFonts w:ascii="Times New Roman" w:hAnsi="Times New Roman" w:cs="Times New Roman"/>
          <w:iCs/>
          <w:sz w:val="28"/>
          <w:szCs w:val="28"/>
        </w:rPr>
      </w:pPr>
    </w:p>
    <w:p w14:paraId="72005509" w14:textId="77777777" w:rsidR="00C63CEB" w:rsidRPr="002D1583" w:rsidRDefault="00C63CEB" w:rsidP="00C63CEB">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11CB2AF7" w14:textId="77777777" w:rsidR="00C63CEB" w:rsidRPr="0021331A" w:rsidRDefault="00C63CEB" w:rsidP="00C63CEB">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3A3C0066" w14:textId="77777777" w:rsidR="00C63CEB" w:rsidRPr="002D1583" w:rsidRDefault="00C63CEB" w:rsidP="00C63CEB">
      <w:pPr>
        <w:spacing w:after="0" w:line="240" w:lineRule="auto"/>
        <w:rPr>
          <w:rFonts w:ascii="Times New Roman" w:eastAsia="Times New Roman" w:hAnsi="Times New Roman" w:cs="Times New Roman"/>
          <w:sz w:val="28"/>
          <w:szCs w:val="28"/>
          <w:lang w:eastAsia="ru-RU"/>
        </w:rPr>
      </w:pPr>
    </w:p>
    <w:p w14:paraId="2AE82B83" w14:textId="77777777" w:rsidR="00C63CEB" w:rsidRPr="002D1583" w:rsidRDefault="00C63CEB" w:rsidP="00C63CEB">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27DA0DFE" w14:textId="77777777" w:rsidR="00C63CEB" w:rsidRPr="002D1583" w:rsidRDefault="00C63CEB" w:rsidP="00C63CEB">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4B84E1C7" w14:textId="77777777" w:rsidR="00067FF5" w:rsidRDefault="00067FF5" w:rsidP="00067FF5">
      <w:pPr>
        <w:suppressAutoHyphens/>
        <w:spacing w:after="0" w:line="240" w:lineRule="auto"/>
        <w:rPr>
          <w:rFonts w:ascii="Times New Roman" w:hAnsi="Times New Roman" w:cs="Times New Roman"/>
          <w:i/>
          <w:sz w:val="28"/>
          <w:szCs w:val="28"/>
        </w:rPr>
      </w:pPr>
    </w:p>
    <w:p w14:paraId="184ACCAB" w14:textId="77777777" w:rsidR="00D9659B" w:rsidRDefault="00D9659B" w:rsidP="00067FF5">
      <w:pPr>
        <w:suppressAutoHyphens/>
        <w:spacing w:after="0" w:line="240" w:lineRule="auto"/>
        <w:rPr>
          <w:rFonts w:ascii="Times New Roman" w:hAnsi="Times New Roman" w:cs="Times New Roman"/>
          <w:i/>
          <w:sz w:val="28"/>
          <w:szCs w:val="28"/>
        </w:rPr>
      </w:pPr>
    </w:p>
    <w:p w14:paraId="77542B06" w14:textId="77777777" w:rsidR="00D9659B" w:rsidRPr="00986AC0" w:rsidRDefault="00D9659B" w:rsidP="00067FF5">
      <w:pPr>
        <w:suppressAutoHyphens/>
        <w:spacing w:after="0" w:line="240" w:lineRule="auto"/>
        <w:rPr>
          <w:rFonts w:ascii="Times New Roman" w:hAnsi="Times New Roman" w:cs="Times New Roman"/>
          <w:i/>
          <w:sz w:val="28"/>
          <w:szCs w:val="28"/>
        </w:rPr>
      </w:pPr>
    </w:p>
    <w:p w14:paraId="6755EAF9" w14:textId="44500383" w:rsidR="001B1EEE" w:rsidRPr="00986AC0" w:rsidRDefault="00E57007"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Москва </w:t>
      </w:r>
      <w:r w:rsidR="00BE43DD">
        <w:rPr>
          <w:rFonts w:ascii="Times New Roman" w:hAnsi="Times New Roman" w:cs="Times New Roman"/>
          <w:b/>
          <w:sz w:val="28"/>
          <w:szCs w:val="28"/>
        </w:rPr>
        <w:t xml:space="preserve">– </w:t>
      </w:r>
      <w:r w:rsidR="00B3337A" w:rsidRPr="00986AC0">
        <w:rPr>
          <w:rFonts w:ascii="Times New Roman" w:hAnsi="Times New Roman" w:cs="Times New Roman"/>
          <w:b/>
          <w:sz w:val="28"/>
          <w:szCs w:val="28"/>
        </w:rPr>
        <w:t>202</w:t>
      </w:r>
      <w:r w:rsidR="00067FF5" w:rsidRPr="00986AC0">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986AC0"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986AC0">
            <w:rPr>
              <w:rFonts w:ascii="Times New Roman" w:eastAsia="Times New Roman" w:hAnsi="Times New Roman" w:cs="Times New Roman"/>
              <w:b/>
              <w:sz w:val="26"/>
              <w:szCs w:val="26"/>
              <w:lang w:eastAsia="ru-RU"/>
            </w:rPr>
            <w:t>Содержание</w:t>
          </w:r>
        </w:p>
        <w:p w14:paraId="5A6A52C4" w14:textId="77777777" w:rsidR="00596F5B" w:rsidRPr="00CA1847" w:rsidRDefault="00596F5B" w:rsidP="00923A8E">
          <w:pPr>
            <w:widowControl w:val="0"/>
            <w:tabs>
              <w:tab w:val="left" w:pos="0"/>
            </w:tabs>
            <w:spacing w:after="0" w:line="240" w:lineRule="auto"/>
            <w:jc w:val="center"/>
            <w:rPr>
              <w:rFonts w:ascii="Times New Roman" w:eastAsia="Times New Roman" w:hAnsi="Times New Roman" w:cs="Times New Roman"/>
              <w:sz w:val="28"/>
              <w:szCs w:val="28"/>
              <w:lang w:eastAsia="ru-RU"/>
            </w:rPr>
          </w:pPr>
        </w:p>
        <w:p w14:paraId="1A086B49" w14:textId="689CA3FD" w:rsidR="00CA1847" w:rsidRPr="00CA1847" w:rsidRDefault="00923A8E">
          <w:pPr>
            <w:pStyle w:val="15"/>
            <w:tabs>
              <w:tab w:val="left" w:pos="660"/>
            </w:tabs>
            <w:rPr>
              <w:rFonts w:asciiTheme="minorHAnsi" w:eastAsiaTheme="minorEastAsia" w:hAnsiTheme="minorHAnsi" w:cstheme="minorBidi"/>
              <w:noProof/>
              <w:sz w:val="28"/>
              <w:szCs w:val="28"/>
            </w:rPr>
          </w:pPr>
          <w:r w:rsidRPr="00CA1847">
            <w:rPr>
              <w:sz w:val="28"/>
              <w:szCs w:val="28"/>
            </w:rPr>
            <w:fldChar w:fldCharType="begin"/>
          </w:r>
          <w:r w:rsidRPr="00CA1847">
            <w:rPr>
              <w:sz w:val="28"/>
              <w:szCs w:val="28"/>
            </w:rPr>
            <w:instrText xml:space="preserve"> TOC \o "1-3" \h \z \u </w:instrText>
          </w:r>
          <w:r w:rsidRPr="00CA1847">
            <w:rPr>
              <w:sz w:val="28"/>
              <w:szCs w:val="28"/>
            </w:rPr>
            <w:fldChar w:fldCharType="separate"/>
          </w:r>
          <w:hyperlink w:anchor="_Toc138758187" w:history="1">
            <w:r w:rsidR="00CA1847" w:rsidRPr="00CA1847">
              <w:rPr>
                <w:rStyle w:val="af2"/>
                <w:bCs/>
                <w:noProof/>
                <w:sz w:val="28"/>
                <w:szCs w:val="28"/>
              </w:rPr>
              <w:t>1.</w:t>
            </w:r>
            <w:r w:rsidR="00CA1847" w:rsidRPr="00CA1847">
              <w:rPr>
                <w:rFonts w:asciiTheme="minorHAnsi" w:eastAsiaTheme="minorEastAsia" w:hAnsiTheme="minorHAnsi" w:cstheme="minorBidi"/>
                <w:noProof/>
                <w:sz w:val="28"/>
                <w:szCs w:val="28"/>
              </w:rPr>
              <w:tab/>
            </w:r>
            <w:r w:rsidR="00CA1847" w:rsidRPr="00CA1847">
              <w:rPr>
                <w:rStyle w:val="af2"/>
                <w:bCs/>
                <w:noProof/>
                <w:sz w:val="28"/>
                <w:szCs w:val="28"/>
              </w:rPr>
              <w:t>Наименование дисциплины</w:t>
            </w:r>
            <w:r w:rsidR="00CA1847" w:rsidRPr="00CA1847">
              <w:rPr>
                <w:noProof/>
                <w:webHidden/>
                <w:sz w:val="28"/>
                <w:szCs w:val="28"/>
              </w:rPr>
              <w:tab/>
            </w:r>
            <w:r w:rsidR="00CA1847" w:rsidRPr="00CA1847">
              <w:rPr>
                <w:noProof/>
                <w:webHidden/>
                <w:sz w:val="28"/>
                <w:szCs w:val="28"/>
              </w:rPr>
              <w:fldChar w:fldCharType="begin"/>
            </w:r>
            <w:r w:rsidR="00CA1847" w:rsidRPr="00CA1847">
              <w:rPr>
                <w:noProof/>
                <w:webHidden/>
                <w:sz w:val="28"/>
                <w:szCs w:val="28"/>
              </w:rPr>
              <w:instrText xml:space="preserve"> PAGEREF _Toc138758187 \h </w:instrText>
            </w:r>
            <w:r w:rsidR="00CA1847" w:rsidRPr="00CA1847">
              <w:rPr>
                <w:noProof/>
                <w:webHidden/>
                <w:sz w:val="28"/>
                <w:szCs w:val="28"/>
              </w:rPr>
            </w:r>
            <w:r w:rsidR="00CA1847" w:rsidRPr="00CA1847">
              <w:rPr>
                <w:noProof/>
                <w:webHidden/>
                <w:sz w:val="28"/>
                <w:szCs w:val="28"/>
              </w:rPr>
              <w:fldChar w:fldCharType="separate"/>
            </w:r>
            <w:r w:rsidR="00041110">
              <w:rPr>
                <w:noProof/>
                <w:webHidden/>
                <w:sz w:val="28"/>
                <w:szCs w:val="28"/>
              </w:rPr>
              <w:t>4</w:t>
            </w:r>
            <w:r w:rsidR="00CA1847" w:rsidRPr="00CA1847">
              <w:rPr>
                <w:noProof/>
                <w:webHidden/>
                <w:sz w:val="28"/>
                <w:szCs w:val="28"/>
              </w:rPr>
              <w:fldChar w:fldCharType="end"/>
            </w:r>
          </w:hyperlink>
        </w:p>
        <w:p w14:paraId="50088E02" w14:textId="63E8D2D7" w:rsidR="00CA1847" w:rsidRPr="00CA1847" w:rsidRDefault="00A00B65">
          <w:pPr>
            <w:pStyle w:val="15"/>
            <w:tabs>
              <w:tab w:val="left" w:pos="660"/>
            </w:tabs>
            <w:rPr>
              <w:rFonts w:asciiTheme="minorHAnsi" w:eastAsiaTheme="minorEastAsia" w:hAnsiTheme="minorHAnsi" w:cstheme="minorBidi"/>
              <w:noProof/>
              <w:sz w:val="28"/>
              <w:szCs w:val="28"/>
            </w:rPr>
          </w:pPr>
          <w:hyperlink w:anchor="_Toc138758188" w:history="1">
            <w:r w:rsidR="00CA1847" w:rsidRPr="00CA1847">
              <w:rPr>
                <w:rStyle w:val="af2"/>
                <w:bCs/>
                <w:noProof/>
                <w:sz w:val="28"/>
                <w:szCs w:val="28"/>
              </w:rPr>
              <w:t>2.</w:t>
            </w:r>
            <w:r w:rsidR="00CA1847" w:rsidRPr="00CA1847">
              <w:rPr>
                <w:rFonts w:asciiTheme="minorHAnsi" w:eastAsiaTheme="minorEastAsia" w:hAnsiTheme="minorHAnsi" w:cstheme="minorBidi"/>
                <w:noProof/>
                <w:sz w:val="28"/>
                <w:szCs w:val="28"/>
              </w:rPr>
              <w:tab/>
            </w:r>
            <w:r w:rsidR="00CA1847" w:rsidRPr="00CA1847">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CA1847" w:rsidRPr="00CA1847">
              <w:rPr>
                <w:noProof/>
                <w:webHidden/>
                <w:sz w:val="28"/>
                <w:szCs w:val="28"/>
              </w:rPr>
              <w:tab/>
            </w:r>
            <w:r w:rsidR="00CA1847" w:rsidRPr="00CA1847">
              <w:rPr>
                <w:noProof/>
                <w:webHidden/>
                <w:sz w:val="28"/>
                <w:szCs w:val="28"/>
              </w:rPr>
              <w:fldChar w:fldCharType="begin"/>
            </w:r>
            <w:r w:rsidR="00CA1847" w:rsidRPr="00CA1847">
              <w:rPr>
                <w:noProof/>
                <w:webHidden/>
                <w:sz w:val="28"/>
                <w:szCs w:val="28"/>
              </w:rPr>
              <w:instrText xml:space="preserve"> PAGEREF _Toc138758188 \h </w:instrText>
            </w:r>
            <w:r w:rsidR="00CA1847" w:rsidRPr="00CA1847">
              <w:rPr>
                <w:noProof/>
                <w:webHidden/>
                <w:sz w:val="28"/>
                <w:szCs w:val="28"/>
              </w:rPr>
            </w:r>
            <w:r w:rsidR="00CA1847" w:rsidRPr="00CA1847">
              <w:rPr>
                <w:noProof/>
                <w:webHidden/>
                <w:sz w:val="28"/>
                <w:szCs w:val="28"/>
              </w:rPr>
              <w:fldChar w:fldCharType="separate"/>
            </w:r>
            <w:r w:rsidR="00041110">
              <w:rPr>
                <w:noProof/>
                <w:webHidden/>
                <w:sz w:val="28"/>
                <w:szCs w:val="28"/>
              </w:rPr>
              <w:t>4</w:t>
            </w:r>
            <w:r w:rsidR="00CA1847" w:rsidRPr="00CA1847">
              <w:rPr>
                <w:noProof/>
                <w:webHidden/>
                <w:sz w:val="28"/>
                <w:szCs w:val="28"/>
              </w:rPr>
              <w:fldChar w:fldCharType="end"/>
            </w:r>
          </w:hyperlink>
        </w:p>
        <w:p w14:paraId="733CCF4B" w14:textId="30C183FF" w:rsidR="00CA1847" w:rsidRPr="00CA1847" w:rsidRDefault="00A00B65">
          <w:pPr>
            <w:pStyle w:val="15"/>
            <w:tabs>
              <w:tab w:val="left" w:pos="660"/>
            </w:tabs>
            <w:rPr>
              <w:rFonts w:asciiTheme="minorHAnsi" w:eastAsiaTheme="minorEastAsia" w:hAnsiTheme="minorHAnsi" w:cstheme="minorBidi"/>
              <w:noProof/>
              <w:sz w:val="28"/>
              <w:szCs w:val="28"/>
            </w:rPr>
          </w:pPr>
          <w:hyperlink w:anchor="_Toc138758189" w:history="1">
            <w:r w:rsidR="00CA1847" w:rsidRPr="00CA1847">
              <w:rPr>
                <w:rStyle w:val="af2"/>
                <w:bCs/>
                <w:noProof/>
                <w:sz w:val="28"/>
                <w:szCs w:val="28"/>
              </w:rPr>
              <w:t>3.</w:t>
            </w:r>
            <w:r w:rsidR="00CA1847" w:rsidRPr="00CA1847">
              <w:rPr>
                <w:rFonts w:asciiTheme="minorHAnsi" w:eastAsiaTheme="minorEastAsia" w:hAnsiTheme="minorHAnsi" w:cstheme="minorBidi"/>
                <w:noProof/>
                <w:sz w:val="28"/>
                <w:szCs w:val="28"/>
              </w:rPr>
              <w:tab/>
            </w:r>
            <w:r w:rsidR="00CA1847" w:rsidRPr="00CA1847">
              <w:rPr>
                <w:rStyle w:val="af2"/>
                <w:bCs/>
                <w:noProof/>
                <w:sz w:val="28"/>
                <w:szCs w:val="28"/>
              </w:rPr>
              <w:t>Место дисциплины в структуре образовательной программы</w:t>
            </w:r>
            <w:r w:rsidR="00CA1847" w:rsidRPr="00CA1847">
              <w:rPr>
                <w:noProof/>
                <w:webHidden/>
                <w:sz w:val="28"/>
                <w:szCs w:val="28"/>
              </w:rPr>
              <w:tab/>
            </w:r>
            <w:r w:rsidR="00CA1847" w:rsidRPr="00CA1847">
              <w:rPr>
                <w:noProof/>
                <w:webHidden/>
                <w:sz w:val="28"/>
                <w:szCs w:val="28"/>
              </w:rPr>
              <w:fldChar w:fldCharType="begin"/>
            </w:r>
            <w:r w:rsidR="00CA1847" w:rsidRPr="00CA1847">
              <w:rPr>
                <w:noProof/>
                <w:webHidden/>
                <w:sz w:val="28"/>
                <w:szCs w:val="28"/>
              </w:rPr>
              <w:instrText xml:space="preserve"> PAGEREF _Toc138758189 \h </w:instrText>
            </w:r>
            <w:r w:rsidR="00CA1847" w:rsidRPr="00CA1847">
              <w:rPr>
                <w:noProof/>
                <w:webHidden/>
                <w:sz w:val="28"/>
                <w:szCs w:val="28"/>
              </w:rPr>
            </w:r>
            <w:r w:rsidR="00CA1847" w:rsidRPr="00CA1847">
              <w:rPr>
                <w:noProof/>
                <w:webHidden/>
                <w:sz w:val="28"/>
                <w:szCs w:val="28"/>
              </w:rPr>
              <w:fldChar w:fldCharType="separate"/>
            </w:r>
            <w:r w:rsidR="00041110">
              <w:rPr>
                <w:noProof/>
                <w:webHidden/>
                <w:sz w:val="28"/>
                <w:szCs w:val="28"/>
              </w:rPr>
              <w:t>5</w:t>
            </w:r>
            <w:r w:rsidR="00CA1847" w:rsidRPr="00CA1847">
              <w:rPr>
                <w:noProof/>
                <w:webHidden/>
                <w:sz w:val="28"/>
                <w:szCs w:val="28"/>
              </w:rPr>
              <w:fldChar w:fldCharType="end"/>
            </w:r>
          </w:hyperlink>
        </w:p>
        <w:p w14:paraId="7EE97803" w14:textId="733FCA2A" w:rsidR="00CA1847" w:rsidRPr="00CA1847" w:rsidRDefault="00A00B65">
          <w:pPr>
            <w:pStyle w:val="15"/>
            <w:tabs>
              <w:tab w:val="left" w:pos="660"/>
            </w:tabs>
            <w:rPr>
              <w:rFonts w:asciiTheme="minorHAnsi" w:eastAsiaTheme="minorEastAsia" w:hAnsiTheme="minorHAnsi" w:cstheme="minorBidi"/>
              <w:noProof/>
              <w:sz w:val="28"/>
              <w:szCs w:val="28"/>
            </w:rPr>
          </w:pPr>
          <w:hyperlink w:anchor="_Toc138758190" w:history="1">
            <w:r w:rsidR="00CA1847" w:rsidRPr="00CA1847">
              <w:rPr>
                <w:rStyle w:val="af2"/>
                <w:bCs/>
                <w:noProof/>
                <w:sz w:val="28"/>
                <w:szCs w:val="28"/>
              </w:rPr>
              <w:t>4.</w:t>
            </w:r>
            <w:r w:rsidR="00CA1847" w:rsidRPr="00CA1847">
              <w:rPr>
                <w:rFonts w:asciiTheme="minorHAnsi" w:eastAsiaTheme="minorEastAsia" w:hAnsiTheme="minorHAnsi" w:cstheme="minorBidi"/>
                <w:noProof/>
                <w:sz w:val="28"/>
                <w:szCs w:val="28"/>
              </w:rPr>
              <w:tab/>
            </w:r>
            <w:r w:rsidR="00CA1847" w:rsidRPr="00CA1847">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CA1847" w:rsidRPr="00CA1847">
              <w:rPr>
                <w:noProof/>
                <w:webHidden/>
                <w:sz w:val="28"/>
                <w:szCs w:val="28"/>
              </w:rPr>
              <w:tab/>
            </w:r>
            <w:r w:rsidR="00CA1847" w:rsidRPr="00CA1847">
              <w:rPr>
                <w:noProof/>
                <w:webHidden/>
                <w:sz w:val="28"/>
                <w:szCs w:val="28"/>
              </w:rPr>
              <w:fldChar w:fldCharType="begin"/>
            </w:r>
            <w:r w:rsidR="00CA1847" w:rsidRPr="00CA1847">
              <w:rPr>
                <w:noProof/>
                <w:webHidden/>
                <w:sz w:val="28"/>
                <w:szCs w:val="28"/>
              </w:rPr>
              <w:instrText xml:space="preserve"> PAGEREF _Toc138758190 \h </w:instrText>
            </w:r>
            <w:r w:rsidR="00CA1847" w:rsidRPr="00CA1847">
              <w:rPr>
                <w:noProof/>
                <w:webHidden/>
                <w:sz w:val="28"/>
                <w:szCs w:val="28"/>
              </w:rPr>
            </w:r>
            <w:r w:rsidR="00CA1847" w:rsidRPr="00CA1847">
              <w:rPr>
                <w:noProof/>
                <w:webHidden/>
                <w:sz w:val="28"/>
                <w:szCs w:val="28"/>
              </w:rPr>
              <w:fldChar w:fldCharType="separate"/>
            </w:r>
            <w:r w:rsidR="00041110">
              <w:rPr>
                <w:noProof/>
                <w:webHidden/>
                <w:sz w:val="28"/>
                <w:szCs w:val="28"/>
              </w:rPr>
              <w:t>6</w:t>
            </w:r>
            <w:r w:rsidR="00CA1847" w:rsidRPr="00CA1847">
              <w:rPr>
                <w:noProof/>
                <w:webHidden/>
                <w:sz w:val="28"/>
                <w:szCs w:val="28"/>
              </w:rPr>
              <w:fldChar w:fldCharType="end"/>
            </w:r>
          </w:hyperlink>
        </w:p>
        <w:p w14:paraId="5DAE1063" w14:textId="155E48F3" w:rsidR="00CA1847" w:rsidRPr="00CA1847" w:rsidRDefault="00A00B65">
          <w:pPr>
            <w:pStyle w:val="15"/>
            <w:tabs>
              <w:tab w:val="left" w:pos="660"/>
            </w:tabs>
            <w:rPr>
              <w:rFonts w:asciiTheme="minorHAnsi" w:eastAsiaTheme="minorEastAsia" w:hAnsiTheme="minorHAnsi" w:cstheme="minorBidi"/>
              <w:noProof/>
              <w:sz w:val="28"/>
              <w:szCs w:val="28"/>
            </w:rPr>
          </w:pPr>
          <w:hyperlink w:anchor="_Toc138758191" w:history="1">
            <w:r w:rsidR="00CA1847" w:rsidRPr="00CA1847">
              <w:rPr>
                <w:rStyle w:val="af2"/>
                <w:bCs/>
                <w:noProof/>
                <w:sz w:val="28"/>
                <w:szCs w:val="28"/>
              </w:rPr>
              <w:t>5.</w:t>
            </w:r>
            <w:r w:rsidR="00CA1847" w:rsidRPr="00CA1847">
              <w:rPr>
                <w:rFonts w:asciiTheme="minorHAnsi" w:eastAsiaTheme="minorEastAsia" w:hAnsiTheme="minorHAnsi" w:cstheme="minorBidi"/>
                <w:noProof/>
                <w:sz w:val="28"/>
                <w:szCs w:val="28"/>
              </w:rPr>
              <w:tab/>
            </w:r>
            <w:r w:rsidR="00CA1847" w:rsidRPr="00CA1847">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A1847" w:rsidRPr="00CA1847">
              <w:rPr>
                <w:noProof/>
                <w:webHidden/>
                <w:sz w:val="28"/>
                <w:szCs w:val="28"/>
              </w:rPr>
              <w:tab/>
            </w:r>
            <w:r w:rsidR="00CA1847" w:rsidRPr="00CA1847">
              <w:rPr>
                <w:noProof/>
                <w:webHidden/>
                <w:sz w:val="28"/>
                <w:szCs w:val="28"/>
              </w:rPr>
              <w:fldChar w:fldCharType="begin"/>
            </w:r>
            <w:r w:rsidR="00CA1847" w:rsidRPr="00CA1847">
              <w:rPr>
                <w:noProof/>
                <w:webHidden/>
                <w:sz w:val="28"/>
                <w:szCs w:val="28"/>
              </w:rPr>
              <w:instrText xml:space="preserve"> PAGEREF _Toc138758191 \h </w:instrText>
            </w:r>
            <w:r w:rsidR="00CA1847" w:rsidRPr="00CA1847">
              <w:rPr>
                <w:noProof/>
                <w:webHidden/>
                <w:sz w:val="28"/>
                <w:szCs w:val="28"/>
              </w:rPr>
            </w:r>
            <w:r w:rsidR="00CA1847" w:rsidRPr="00CA1847">
              <w:rPr>
                <w:noProof/>
                <w:webHidden/>
                <w:sz w:val="28"/>
                <w:szCs w:val="28"/>
              </w:rPr>
              <w:fldChar w:fldCharType="separate"/>
            </w:r>
            <w:r w:rsidR="00041110">
              <w:rPr>
                <w:noProof/>
                <w:webHidden/>
                <w:sz w:val="28"/>
                <w:szCs w:val="28"/>
              </w:rPr>
              <w:t>6</w:t>
            </w:r>
            <w:r w:rsidR="00CA1847" w:rsidRPr="00CA1847">
              <w:rPr>
                <w:noProof/>
                <w:webHidden/>
                <w:sz w:val="28"/>
                <w:szCs w:val="28"/>
              </w:rPr>
              <w:fldChar w:fldCharType="end"/>
            </w:r>
          </w:hyperlink>
        </w:p>
        <w:p w14:paraId="79B78532" w14:textId="634C6E74" w:rsidR="00CA1847" w:rsidRPr="00CA1847" w:rsidRDefault="00A00B65">
          <w:pPr>
            <w:pStyle w:val="15"/>
            <w:rPr>
              <w:rFonts w:asciiTheme="minorHAnsi" w:eastAsiaTheme="minorEastAsia" w:hAnsiTheme="minorHAnsi" w:cstheme="minorBidi"/>
              <w:noProof/>
              <w:sz w:val="28"/>
              <w:szCs w:val="28"/>
            </w:rPr>
          </w:pPr>
          <w:hyperlink w:anchor="_Toc138758192" w:history="1">
            <w:r w:rsidR="00CA1847" w:rsidRPr="00CA1847">
              <w:rPr>
                <w:rStyle w:val="af2"/>
                <w:bCs/>
                <w:noProof/>
                <w:sz w:val="28"/>
                <w:szCs w:val="28"/>
              </w:rPr>
              <w:t>6. Перечень учебно-методического обеспечения для самостоятельной работы обучающихся по дисциплине</w:t>
            </w:r>
            <w:r w:rsidR="00CA1847" w:rsidRPr="00CA1847">
              <w:rPr>
                <w:noProof/>
                <w:webHidden/>
                <w:sz w:val="28"/>
                <w:szCs w:val="28"/>
              </w:rPr>
              <w:tab/>
            </w:r>
            <w:r w:rsidR="00CA1847" w:rsidRPr="00CA1847">
              <w:rPr>
                <w:noProof/>
                <w:webHidden/>
                <w:sz w:val="28"/>
                <w:szCs w:val="28"/>
              </w:rPr>
              <w:fldChar w:fldCharType="begin"/>
            </w:r>
            <w:r w:rsidR="00CA1847" w:rsidRPr="00CA1847">
              <w:rPr>
                <w:noProof/>
                <w:webHidden/>
                <w:sz w:val="28"/>
                <w:szCs w:val="28"/>
              </w:rPr>
              <w:instrText xml:space="preserve"> PAGEREF _Toc138758192 \h </w:instrText>
            </w:r>
            <w:r w:rsidR="00CA1847" w:rsidRPr="00CA1847">
              <w:rPr>
                <w:noProof/>
                <w:webHidden/>
                <w:sz w:val="28"/>
                <w:szCs w:val="28"/>
              </w:rPr>
            </w:r>
            <w:r w:rsidR="00CA1847" w:rsidRPr="00CA1847">
              <w:rPr>
                <w:noProof/>
                <w:webHidden/>
                <w:sz w:val="28"/>
                <w:szCs w:val="28"/>
              </w:rPr>
              <w:fldChar w:fldCharType="separate"/>
            </w:r>
            <w:r w:rsidR="00041110">
              <w:rPr>
                <w:noProof/>
                <w:webHidden/>
                <w:sz w:val="28"/>
                <w:szCs w:val="28"/>
              </w:rPr>
              <w:t>10</w:t>
            </w:r>
            <w:r w:rsidR="00CA1847" w:rsidRPr="00CA1847">
              <w:rPr>
                <w:noProof/>
                <w:webHidden/>
                <w:sz w:val="28"/>
                <w:szCs w:val="28"/>
              </w:rPr>
              <w:fldChar w:fldCharType="end"/>
            </w:r>
          </w:hyperlink>
        </w:p>
        <w:p w14:paraId="107DCA33" w14:textId="68EBB30F" w:rsidR="00CA1847" w:rsidRPr="00CA1847" w:rsidRDefault="00A00B65">
          <w:pPr>
            <w:pStyle w:val="15"/>
            <w:rPr>
              <w:rFonts w:asciiTheme="minorHAnsi" w:eastAsiaTheme="minorEastAsia" w:hAnsiTheme="minorHAnsi" w:cstheme="minorBidi"/>
              <w:noProof/>
              <w:sz w:val="28"/>
              <w:szCs w:val="28"/>
            </w:rPr>
          </w:pPr>
          <w:hyperlink w:anchor="_Toc138758193" w:history="1">
            <w:r w:rsidR="00CA1847" w:rsidRPr="00CA1847">
              <w:rPr>
                <w:rStyle w:val="af2"/>
                <w:bCs/>
                <w:noProof/>
                <w:sz w:val="28"/>
                <w:szCs w:val="28"/>
              </w:rPr>
              <w:t>Примеры тестовых заданий</w:t>
            </w:r>
            <w:r w:rsidR="00CA1847" w:rsidRPr="00CA1847">
              <w:rPr>
                <w:noProof/>
                <w:webHidden/>
                <w:sz w:val="28"/>
                <w:szCs w:val="28"/>
              </w:rPr>
              <w:tab/>
            </w:r>
            <w:r w:rsidR="00CA1847" w:rsidRPr="00CA1847">
              <w:rPr>
                <w:noProof/>
                <w:webHidden/>
                <w:sz w:val="28"/>
                <w:szCs w:val="28"/>
              </w:rPr>
              <w:fldChar w:fldCharType="begin"/>
            </w:r>
            <w:r w:rsidR="00CA1847" w:rsidRPr="00CA1847">
              <w:rPr>
                <w:noProof/>
                <w:webHidden/>
                <w:sz w:val="28"/>
                <w:szCs w:val="28"/>
              </w:rPr>
              <w:instrText xml:space="preserve"> PAGEREF _Toc138758193 \h </w:instrText>
            </w:r>
            <w:r w:rsidR="00CA1847" w:rsidRPr="00CA1847">
              <w:rPr>
                <w:noProof/>
                <w:webHidden/>
                <w:sz w:val="28"/>
                <w:szCs w:val="28"/>
              </w:rPr>
            </w:r>
            <w:r w:rsidR="00CA1847" w:rsidRPr="00CA1847">
              <w:rPr>
                <w:noProof/>
                <w:webHidden/>
                <w:sz w:val="28"/>
                <w:szCs w:val="28"/>
              </w:rPr>
              <w:fldChar w:fldCharType="separate"/>
            </w:r>
            <w:r w:rsidR="00041110">
              <w:rPr>
                <w:noProof/>
                <w:webHidden/>
                <w:sz w:val="28"/>
                <w:szCs w:val="28"/>
              </w:rPr>
              <w:t>13</w:t>
            </w:r>
            <w:r w:rsidR="00CA1847" w:rsidRPr="00CA1847">
              <w:rPr>
                <w:noProof/>
                <w:webHidden/>
                <w:sz w:val="28"/>
                <w:szCs w:val="28"/>
              </w:rPr>
              <w:fldChar w:fldCharType="end"/>
            </w:r>
          </w:hyperlink>
        </w:p>
        <w:p w14:paraId="44C2C3E5" w14:textId="226E9B4B" w:rsidR="00CA1847" w:rsidRPr="00CA1847" w:rsidRDefault="00A00B65">
          <w:pPr>
            <w:pStyle w:val="15"/>
            <w:rPr>
              <w:rFonts w:asciiTheme="minorHAnsi" w:eastAsiaTheme="minorEastAsia" w:hAnsiTheme="minorHAnsi" w:cstheme="minorBidi"/>
              <w:noProof/>
              <w:sz w:val="28"/>
              <w:szCs w:val="28"/>
            </w:rPr>
          </w:pPr>
          <w:hyperlink w:anchor="_Toc138758194" w:history="1">
            <w:r w:rsidR="00CA1847" w:rsidRPr="00CA1847">
              <w:rPr>
                <w:rStyle w:val="af2"/>
                <w:noProof/>
                <w:sz w:val="28"/>
                <w:szCs w:val="28"/>
              </w:rPr>
              <w:t>7. Фонд оценочных средств для проведения промежуточной аттестации обучающихся по дисциплине</w:t>
            </w:r>
            <w:r w:rsidR="00CA1847" w:rsidRPr="00CA1847">
              <w:rPr>
                <w:noProof/>
                <w:webHidden/>
                <w:sz w:val="28"/>
                <w:szCs w:val="28"/>
              </w:rPr>
              <w:tab/>
            </w:r>
            <w:r w:rsidR="00CA1847" w:rsidRPr="00CA1847">
              <w:rPr>
                <w:noProof/>
                <w:webHidden/>
                <w:sz w:val="28"/>
                <w:szCs w:val="28"/>
              </w:rPr>
              <w:fldChar w:fldCharType="begin"/>
            </w:r>
            <w:r w:rsidR="00CA1847" w:rsidRPr="00CA1847">
              <w:rPr>
                <w:noProof/>
                <w:webHidden/>
                <w:sz w:val="28"/>
                <w:szCs w:val="28"/>
              </w:rPr>
              <w:instrText xml:space="preserve"> PAGEREF _Toc138758194 \h </w:instrText>
            </w:r>
            <w:r w:rsidR="00CA1847" w:rsidRPr="00CA1847">
              <w:rPr>
                <w:noProof/>
                <w:webHidden/>
                <w:sz w:val="28"/>
                <w:szCs w:val="28"/>
              </w:rPr>
            </w:r>
            <w:r w:rsidR="00CA1847" w:rsidRPr="00CA1847">
              <w:rPr>
                <w:noProof/>
                <w:webHidden/>
                <w:sz w:val="28"/>
                <w:szCs w:val="28"/>
              </w:rPr>
              <w:fldChar w:fldCharType="separate"/>
            </w:r>
            <w:r w:rsidR="00041110">
              <w:rPr>
                <w:noProof/>
                <w:webHidden/>
                <w:sz w:val="28"/>
                <w:szCs w:val="28"/>
              </w:rPr>
              <w:t>16</w:t>
            </w:r>
            <w:r w:rsidR="00CA1847" w:rsidRPr="00CA1847">
              <w:rPr>
                <w:noProof/>
                <w:webHidden/>
                <w:sz w:val="28"/>
                <w:szCs w:val="28"/>
              </w:rPr>
              <w:fldChar w:fldCharType="end"/>
            </w:r>
          </w:hyperlink>
        </w:p>
        <w:p w14:paraId="7EE1F8F6" w14:textId="59005403" w:rsidR="00CA1847" w:rsidRPr="00CA1847" w:rsidRDefault="00A00B65">
          <w:pPr>
            <w:pStyle w:val="15"/>
            <w:rPr>
              <w:rFonts w:asciiTheme="minorHAnsi" w:eastAsiaTheme="minorEastAsia" w:hAnsiTheme="minorHAnsi" w:cstheme="minorBidi"/>
              <w:noProof/>
              <w:sz w:val="28"/>
              <w:szCs w:val="28"/>
            </w:rPr>
          </w:pPr>
          <w:hyperlink w:anchor="_Toc138758195" w:history="1">
            <w:r w:rsidR="00CA1847" w:rsidRPr="00CA1847">
              <w:rPr>
                <w:rStyle w:val="af2"/>
                <w:noProof/>
                <w:sz w:val="28"/>
                <w:szCs w:val="28"/>
              </w:rPr>
              <w:t>8. Перечень основной и дополнительной учебной литературы, необходимой для освоения дисциплины</w:t>
            </w:r>
            <w:r w:rsidR="00CA1847" w:rsidRPr="00CA1847">
              <w:rPr>
                <w:noProof/>
                <w:webHidden/>
                <w:sz w:val="28"/>
                <w:szCs w:val="28"/>
              </w:rPr>
              <w:tab/>
            </w:r>
            <w:r w:rsidR="00CA1847" w:rsidRPr="00CA1847">
              <w:rPr>
                <w:noProof/>
                <w:webHidden/>
                <w:sz w:val="28"/>
                <w:szCs w:val="28"/>
              </w:rPr>
              <w:fldChar w:fldCharType="begin"/>
            </w:r>
            <w:r w:rsidR="00CA1847" w:rsidRPr="00CA1847">
              <w:rPr>
                <w:noProof/>
                <w:webHidden/>
                <w:sz w:val="28"/>
                <w:szCs w:val="28"/>
              </w:rPr>
              <w:instrText xml:space="preserve"> PAGEREF _Toc138758195 \h </w:instrText>
            </w:r>
            <w:r w:rsidR="00CA1847" w:rsidRPr="00CA1847">
              <w:rPr>
                <w:noProof/>
                <w:webHidden/>
                <w:sz w:val="28"/>
                <w:szCs w:val="28"/>
              </w:rPr>
            </w:r>
            <w:r w:rsidR="00CA1847" w:rsidRPr="00CA1847">
              <w:rPr>
                <w:noProof/>
                <w:webHidden/>
                <w:sz w:val="28"/>
                <w:szCs w:val="28"/>
              </w:rPr>
              <w:fldChar w:fldCharType="separate"/>
            </w:r>
            <w:r w:rsidR="00041110">
              <w:rPr>
                <w:noProof/>
                <w:webHidden/>
                <w:sz w:val="28"/>
                <w:szCs w:val="28"/>
              </w:rPr>
              <w:t>22</w:t>
            </w:r>
            <w:r w:rsidR="00CA1847" w:rsidRPr="00CA1847">
              <w:rPr>
                <w:noProof/>
                <w:webHidden/>
                <w:sz w:val="28"/>
                <w:szCs w:val="28"/>
              </w:rPr>
              <w:fldChar w:fldCharType="end"/>
            </w:r>
          </w:hyperlink>
        </w:p>
        <w:p w14:paraId="3E18EE3A" w14:textId="3678AAC5" w:rsidR="00CA1847" w:rsidRPr="00CA1847" w:rsidRDefault="00A00B65">
          <w:pPr>
            <w:pStyle w:val="15"/>
            <w:rPr>
              <w:rFonts w:asciiTheme="minorHAnsi" w:eastAsiaTheme="minorEastAsia" w:hAnsiTheme="minorHAnsi" w:cstheme="minorBidi"/>
              <w:noProof/>
              <w:sz w:val="28"/>
              <w:szCs w:val="28"/>
            </w:rPr>
          </w:pPr>
          <w:hyperlink w:anchor="_Toc138758196" w:history="1">
            <w:r w:rsidR="00CA1847" w:rsidRPr="00CA1847">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CA1847" w:rsidRPr="00CA1847">
              <w:rPr>
                <w:noProof/>
                <w:webHidden/>
                <w:sz w:val="28"/>
                <w:szCs w:val="28"/>
              </w:rPr>
              <w:tab/>
            </w:r>
            <w:r w:rsidR="00CA1847" w:rsidRPr="00CA1847">
              <w:rPr>
                <w:noProof/>
                <w:webHidden/>
                <w:sz w:val="28"/>
                <w:szCs w:val="28"/>
              </w:rPr>
              <w:fldChar w:fldCharType="begin"/>
            </w:r>
            <w:r w:rsidR="00CA1847" w:rsidRPr="00CA1847">
              <w:rPr>
                <w:noProof/>
                <w:webHidden/>
                <w:sz w:val="28"/>
                <w:szCs w:val="28"/>
              </w:rPr>
              <w:instrText xml:space="preserve"> PAGEREF _Toc138758196 \h </w:instrText>
            </w:r>
            <w:r w:rsidR="00CA1847" w:rsidRPr="00CA1847">
              <w:rPr>
                <w:noProof/>
                <w:webHidden/>
                <w:sz w:val="28"/>
                <w:szCs w:val="28"/>
              </w:rPr>
            </w:r>
            <w:r w:rsidR="00CA1847" w:rsidRPr="00CA1847">
              <w:rPr>
                <w:noProof/>
                <w:webHidden/>
                <w:sz w:val="28"/>
                <w:szCs w:val="28"/>
              </w:rPr>
              <w:fldChar w:fldCharType="separate"/>
            </w:r>
            <w:r w:rsidR="00041110">
              <w:rPr>
                <w:noProof/>
                <w:webHidden/>
                <w:sz w:val="28"/>
                <w:szCs w:val="28"/>
              </w:rPr>
              <w:t>24</w:t>
            </w:r>
            <w:r w:rsidR="00CA1847" w:rsidRPr="00CA1847">
              <w:rPr>
                <w:noProof/>
                <w:webHidden/>
                <w:sz w:val="28"/>
                <w:szCs w:val="28"/>
              </w:rPr>
              <w:fldChar w:fldCharType="end"/>
            </w:r>
          </w:hyperlink>
        </w:p>
        <w:p w14:paraId="5D780075" w14:textId="6FAD148F" w:rsidR="00CA1847" w:rsidRPr="00CA1847" w:rsidRDefault="00A00B65">
          <w:pPr>
            <w:pStyle w:val="15"/>
            <w:rPr>
              <w:rFonts w:asciiTheme="minorHAnsi" w:eastAsiaTheme="minorEastAsia" w:hAnsiTheme="minorHAnsi" w:cstheme="minorBidi"/>
              <w:noProof/>
              <w:sz w:val="28"/>
              <w:szCs w:val="28"/>
            </w:rPr>
          </w:pPr>
          <w:hyperlink w:anchor="_Toc138758197" w:history="1">
            <w:r w:rsidR="00CA1847" w:rsidRPr="00CA1847">
              <w:rPr>
                <w:rStyle w:val="af2"/>
                <w:noProof/>
                <w:sz w:val="28"/>
                <w:szCs w:val="28"/>
              </w:rPr>
              <w:t>10. Методические указания для обучающихся по освоению дисциплины</w:t>
            </w:r>
            <w:r w:rsidR="00CA1847" w:rsidRPr="00CA1847">
              <w:rPr>
                <w:noProof/>
                <w:webHidden/>
                <w:sz w:val="28"/>
                <w:szCs w:val="28"/>
              </w:rPr>
              <w:tab/>
            </w:r>
            <w:r w:rsidR="00CA1847" w:rsidRPr="00CA1847">
              <w:rPr>
                <w:noProof/>
                <w:webHidden/>
                <w:sz w:val="28"/>
                <w:szCs w:val="28"/>
              </w:rPr>
              <w:fldChar w:fldCharType="begin"/>
            </w:r>
            <w:r w:rsidR="00CA1847" w:rsidRPr="00CA1847">
              <w:rPr>
                <w:noProof/>
                <w:webHidden/>
                <w:sz w:val="28"/>
                <w:szCs w:val="28"/>
              </w:rPr>
              <w:instrText xml:space="preserve"> PAGEREF _Toc138758197 \h </w:instrText>
            </w:r>
            <w:r w:rsidR="00CA1847" w:rsidRPr="00CA1847">
              <w:rPr>
                <w:noProof/>
                <w:webHidden/>
                <w:sz w:val="28"/>
                <w:szCs w:val="28"/>
              </w:rPr>
            </w:r>
            <w:r w:rsidR="00CA1847" w:rsidRPr="00CA1847">
              <w:rPr>
                <w:noProof/>
                <w:webHidden/>
                <w:sz w:val="28"/>
                <w:szCs w:val="28"/>
              </w:rPr>
              <w:fldChar w:fldCharType="separate"/>
            </w:r>
            <w:r w:rsidR="00041110">
              <w:rPr>
                <w:noProof/>
                <w:webHidden/>
                <w:sz w:val="28"/>
                <w:szCs w:val="28"/>
              </w:rPr>
              <w:t>24</w:t>
            </w:r>
            <w:r w:rsidR="00CA1847" w:rsidRPr="00CA1847">
              <w:rPr>
                <w:noProof/>
                <w:webHidden/>
                <w:sz w:val="28"/>
                <w:szCs w:val="28"/>
              </w:rPr>
              <w:fldChar w:fldCharType="end"/>
            </w:r>
          </w:hyperlink>
        </w:p>
        <w:p w14:paraId="5FB67D17" w14:textId="75469746" w:rsidR="00CA1847" w:rsidRPr="00CA1847" w:rsidRDefault="00A00B65">
          <w:pPr>
            <w:pStyle w:val="15"/>
            <w:rPr>
              <w:rFonts w:asciiTheme="minorHAnsi" w:eastAsiaTheme="minorEastAsia" w:hAnsiTheme="minorHAnsi" w:cstheme="minorBidi"/>
              <w:noProof/>
              <w:sz w:val="28"/>
              <w:szCs w:val="28"/>
            </w:rPr>
          </w:pPr>
          <w:hyperlink w:anchor="_Toc138758198" w:history="1">
            <w:r w:rsidR="00CA1847" w:rsidRPr="00CA1847">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A1847" w:rsidRPr="00CA1847">
              <w:rPr>
                <w:noProof/>
                <w:webHidden/>
                <w:sz w:val="28"/>
                <w:szCs w:val="28"/>
              </w:rPr>
              <w:tab/>
            </w:r>
            <w:r w:rsidR="00CA1847" w:rsidRPr="00CA1847">
              <w:rPr>
                <w:noProof/>
                <w:webHidden/>
                <w:sz w:val="28"/>
                <w:szCs w:val="28"/>
              </w:rPr>
              <w:fldChar w:fldCharType="begin"/>
            </w:r>
            <w:r w:rsidR="00CA1847" w:rsidRPr="00CA1847">
              <w:rPr>
                <w:noProof/>
                <w:webHidden/>
                <w:sz w:val="28"/>
                <w:szCs w:val="28"/>
              </w:rPr>
              <w:instrText xml:space="preserve"> PAGEREF _Toc138758198 \h </w:instrText>
            </w:r>
            <w:r w:rsidR="00CA1847" w:rsidRPr="00CA1847">
              <w:rPr>
                <w:noProof/>
                <w:webHidden/>
                <w:sz w:val="28"/>
                <w:szCs w:val="28"/>
              </w:rPr>
            </w:r>
            <w:r w:rsidR="00CA1847" w:rsidRPr="00CA1847">
              <w:rPr>
                <w:noProof/>
                <w:webHidden/>
                <w:sz w:val="28"/>
                <w:szCs w:val="28"/>
              </w:rPr>
              <w:fldChar w:fldCharType="separate"/>
            </w:r>
            <w:r w:rsidR="00041110">
              <w:rPr>
                <w:noProof/>
                <w:webHidden/>
                <w:sz w:val="28"/>
                <w:szCs w:val="28"/>
              </w:rPr>
              <w:t>24</w:t>
            </w:r>
            <w:r w:rsidR="00CA1847" w:rsidRPr="00CA1847">
              <w:rPr>
                <w:noProof/>
                <w:webHidden/>
                <w:sz w:val="28"/>
                <w:szCs w:val="28"/>
              </w:rPr>
              <w:fldChar w:fldCharType="end"/>
            </w:r>
          </w:hyperlink>
        </w:p>
        <w:p w14:paraId="76E9CD78" w14:textId="49EC72FB" w:rsidR="00CA1847" w:rsidRPr="00CA1847" w:rsidRDefault="00A00B65">
          <w:pPr>
            <w:pStyle w:val="15"/>
            <w:rPr>
              <w:rFonts w:asciiTheme="minorHAnsi" w:eastAsiaTheme="minorEastAsia" w:hAnsiTheme="minorHAnsi" w:cstheme="minorBidi"/>
              <w:noProof/>
              <w:sz w:val="28"/>
              <w:szCs w:val="28"/>
            </w:rPr>
          </w:pPr>
          <w:hyperlink w:anchor="_Toc138758199" w:history="1">
            <w:r w:rsidR="00CA1847" w:rsidRPr="00CA1847">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CA1847" w:rsidRPr="00CA1847">
              <w:rPr>
                <w:noProof/>
                <w:webHidden/>
                <w:sz w:val="28"/>
                <w:szCs w:val="28"/>
              </w:rPr>
              <w:tab/>
            </w:r>
            <w:r w:rsidR="00CA1847" w:rsidRPr="00CA1847">
              <w:rPr>
                <w:noProof/>
                <w:webHidden/>
                <w:sz w:val="28"/>
                <w:szCs w:val="28"/>
              </w:rPr>
              <w:fldChar w:fldCharType="begin"/>
            </w:r>
            <w:r w:rsidR="00CA1847" w:rsidRPr="00CA1847">
              <w:rPr>
                <w:noProof/>
                <w:webHidden/>
                <w:sz w:val="28"/>
                <w:szCs w:val="28"/>
              </w:rPr>
              <w:instrText xml:space="preserve"> PAGEREF _Toc138758199 \h </w:instrText>
            </w:r>
            <w:r w:rsidR="00CA1847" w:rsidRPr="00CA1847">
              <w:rPr>
                <w:noProof/>
                <w:webHidden/>
                <w:sz w:val="28"/>
                <w:szCs w:val="28"/>
              </w:rPr>
            </w:r>
            <w:r w:rsidR="00CA1847" w:rsidRPr="00CA1847">
              <w:rPr>
                <w:noProof/>
                <w:webHidden/>
                <w:sz w:val="28"/>
                <w:szCs w:val="28"/>
              </w:rPr>
              <w:fldChar w:fldCharType="separate"/>
            </w:r>
            <w:r w:rsidR="00041110">
              <w:rPr>
                <w:noProof/>
                <w:webHidden/>
                <w:sz w:val="28"/>
                <w:szCs w:val="28"/>
              </w:rPr>
              <w:t>25</w:t>
            </w:r>
            <w:r w:rsidR="00CA1847" w:rsidRPr="00CA1847">
              <w:rPr>
                <w:noProof/>
                <w:webHidden/>
                <w:sz w:val="28"/>
                <w:szCs w:val="28"/>
              </w:rPr>
              <w:fldChar w:fldCharType="end"/>
            </w:r>
          </w:hyperlink>
        </w:p>
        <w:p w14:paraId="29ACB71F" w14:textId="2946BE8A" w:rsidR="00F74A5F" w:rsidRPr="00986AC0" w:rsidRDefault="00923A8E" w:rsidP="00596F5B">
          <w:pPr>
            <w:spacing w:after="0" w:line="240" w:lineRule="auto"/>
            <w:ind w:right="-283"/>
            <w:rPr>
              <w:rFonts w:ascii="Times New Roman" w:eastAsia="Times New Roman" w:hAnsi="Times New Roman" w:cs="Times New Roman"/>
              <w:bCs/>
              <w:sz w:val="28"/>
              <w:szCs w:val="28"/>
              <w:lang w:eastAsia="ru-RU"/>
            </w:rPr>
          </w:pPr>
          <w:r w:rsidRPr="00CA1847">
            <w:rPr>
              <w:rFonts w:ascii="Times New Roman" w:eastAsia="Times New Roman" w:hAnsi="Times New Roman" w:cs="Times New Roman"/>
              <w:bCs/>
              <w:sz w:val="28"/>
              <w:szCs w:val="28"/>
              <w:lang w:eastAsia="ru-RU"/>
            </w:rPr>
            <w:fldChar w:fldCharType="end"/>
          </w:r>
        </w:p>
        <w:p w14:paraId="61F9ECE9" w14:textId="77777777" w:rsidR="00A80444" w:rsidRPr="00986AC0" w:rsidRDefault="00A00B65"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986AC0" w:rsidRDefault="00A80444">
      <w:pPr>
        <w:rPr>
          <w:rFonts w:ascii="Times New Roman" w:eastAsia="Times New Roman" w:hAnsi="Times New Roman" w:cs="Times New Roman"/>
          <w:bCs/>
          <w:sz w:val="24"/>
          <w:szCs w:val="24"/>
          <w:lang w:eastAsia="ru-RU"/>
        </w:rPr>
      </w:pPr>
      <w:r w:rsidRPr="00986AC0">
        <w:rPr>
          <w:rFonts w:ascii="Times New Roman" w:eastAsia="Times New Roman" w:hAnsi="Times New Roman" w:cs="Times New Roman"/>
          <w:bCs/>
          <w:sz w:val="24"/>
          <w:szCs w:val="24"/>
          <w:lang w:eastAsia="ru-RU"/>
        </w:rPr>
        <w:br w:type="page"/>
      </w:r>
    </w:p>
    <w:p w14:paraId="1BBC5089" w14:textId="77777777" w:rsidR="00923A8E" w:rsidRPr="00986AC0"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138758187"/>
      <w:r w:rsidRPr="00986AC0">
        <w:rPr>
          <w:rFonts w:ascii="Times New Roman" w:eastAsia="Times New Roman" w:hAnsi="Times New Roman" w:cs="Times New Roman"/>
          <w:b/>
          <w:bCs/>
          <w:sz w:val="28"/>
          <w:szCs w:val="28"/>
        </w:rPr>
        <w:t>Наименование дисциплины</w:t>
      </w:r>
      <w:bookmarkEnd w:id="1"/>
      <w:bookmarkEnd w:id="2"/>
      <w:bookmarkEnd w:id="3"/>
      <w:r w:rsidR="00327345" w:rsidRPr="00986AC0">
        <w:rPr>
          <w:rFonts w:ascii="Times New Roman" w:eastAsia="Times New Roman" w:hAnsi="Times New Roman" w:cs="Times New Roman"/>
          <w:b/>
          <w:bCs/>
          <w:sz w:val="28"/>
          <w:szCs w:val="28"/>
        </w:rPr>
        <w:t xml:space="preserve"> </w:t>
      </w:r>
    </w:p>
    <w:p w14:paraId="62B5E2FB" w14:textId="0599D92A" w:rsidR="00932F0B" w:rsidRPr="00986AC0"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w:t>
      </w:r>
      <w:bookmarkStart w:id="4" w:name="_Toc424050332"/>
      <w:bookmarkStart w:id="5" w:name="_Toc424809560"/>
      <w:r w:rsidR="00E51558">
        <w:rPr>
          <w:rFonts w:ascii="Times New Roman" w:hAnsi="Times New Roman" w:cs="Times New Roman"/>
          <w:sz w:val="28"/>
          <w:szCs w:val="28"/>
        </w:rPr>
        <w:t xml:space="preserve">Финансово-экономическая </w:t>
      </w:r>
      <w:r w:rsidR="00A12D9B">
        <w:rPr>
          <w:rFonts w:ascii="Times New Roman" w:hAnsi="Times New Roman" w:cs="Times New Roman"/>
          <w:sz w:val="28"/>
          <w:szCs w:val="28"/>
        </w:rPr>
        <w:t>экспертиза</w:t>
      </w:r>
      <w:r w:rsidR="00932F0B" w:rsidRPr="00986AC0">
        <w:rPr>
          <w:rFonts w:ascii="Times New Roman" w:eastAsia="Times New Roman" w:hAnsi="Times New Roman" w:cs="Times New Roman"/>
          <w:sz w:val="28"/>
          <w:szCs w:val="28"/>
          <w:lang w:eastAsia="ru-RU"/>
        </w:rPr>
        <w:t>»</w:t>
      </w:r>
    </w:p>
    <w:p w14:paraId="76D1978A" w14:textId="77777777" w:rsidR="00E62DA1" w:rsidRPr="00986AC0"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0D4C4863" w:rsidR="00F74A5F" w:rsidRPr="00986AC0" w:rsidRDefault="00207581"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End w:id="4"/>
      <w:bookmarkEnd w:id="5"/>
      <w:r w:rsidRPr="00986AC0">
        <w:rPr>
          <w:rFonts w:ascii="Times New Roman" w:eastAsia="Times New Roman" w:hAnsi="Times New Roman" w:cs="Times New Roman"/>
          <w:b/>
          <w:bCs/>
          <w:sz w:val="28"/>
          <w:szCs w:val="28"/>
        </w:rPr>
        <w:t xml:space="preserve"> </w:t>
      </w:r>
      <w:bookmarkStart w:id="7" w:name="_Toc138758188"/>
      <w:r w:rsidR="00F74A5F" w:rsidRPr="00986AC0">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5A814C4E" w14:textId="2E28F33A" w:rsidR="00C46D14" w:rsidRDefault="00923A8E" w:rsidP="00067FF5">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7407CFA9" w14:textId="77777777" w:rsidR="006375E3" w:rsidRPr="00986AC0" w:rsidRDefault="006375E3" w:rsidP="00067FF5">
      <w:pPr>
        <w:spacing w:after="0" w:line="240" w:lineRule="auto"/>
        <w:ind w:firstLine="709"/>
        <w:jc w:val="both"/>
        <w:rPr>
          <w:rFonts w:ascii="Times New Roman" w:eastAsia="Times New Roman" w:hAnsi="Times New Roman" w:cs="Times New Roman"/>
          <w:sz w:val="28"/>
          <w:szCs w:val="28"/>
          <w:lang w:eastAsia="ru-RU"/>
        </w:rPr>
      </w:pPr>
    </w:p>
    <w:p w14:paraId="09C19104" w14:textId="4FAB0921" w:rsidR="003400CC" w:rsidRPr="00986AC0" w:rsidRDefault="00D9659B" w:rsidP="003400CC">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003400CC" w:rsidRPr="00986AC0">
        <w:rPr>
          <w:rFonts w:ascii="Times New Roman" w:hAnsi="Times New Roman" w:cs="Times New Roman"/>
          <w:b/>
          <w:bCs/>
          <w:sz w:val="28"/>
          <w:szCs w:val="28"/>
        </w:rPr>
        <w:t>«</w:t>
      </w:r>
      <w:r w:rsidR="003400CC" w:rsidRPr="00986AC0">
        <w:rPr>
          <w:rFonts w:ascii="Times New Roman" w:hAnsi="Times New Roman" w:cs="Times New Roman"/>
          <w:b/>
          <w:sz w:val="28"/>
          <w:szCs w:val="28"/>
        </w:rPr>
        <w:t>Финансовая разведка, управление рисками и экономическая безопасность</w:t>
      </w:r>
      <w:r w:rsidR="003400CC" w:rsidRPr="00986AC0">
        <w:rPr>
          <w:rFonts w:ascii="Times New Roman" w:hAnsi="Times New Roman" w:cs="Times New Roman"/>
          <w:b/>
          <w:bCs/>
          <w:sz w:val="28"/>
          <w:szCs w:val="28"/>
        </w:rPr>
        <w:t>»</w:t>
      </w:r>
    </w:p>
    <w:p w14:paraId="138F139F" w14:textId="11D8935D" w:rsidR="00D73FF9" w:rsidRPr="00986AC0" w:rsidRDefault="00D73FF9" w:rsidP="00D73FF9">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sidR="00E51558">
        <w:rPr>
          <w:rFonts w:ascii="Times New Roman" w:hAnsi="Times New Roman" w:cs="Times New Roman"/>
          <w:b/>
          <w:bCs/>
          <w:sz w:val="28"/>
          <w:szCs w:val="28"/>
        </w:rPr>
        <w:t>Анализ рисков и экономическая безопасность</w:t>
      </w:r>
      <w:r>
        <w:rPr>
          <w:rFonts w:ascii="Times New Roman" w:hAnsi="Times New Roman" w:cs="Times New Roman"/>
          <w:b/>
          <w:bCs/>
          <w:sz w:val="28"/>
          <w:szCs w:val="28"/>
        </w:rPr>
        <w:t>»</w:t>
      </w:r>
    </w:p>
    <w:p w14:paraId="5075E23A" w14:textId="2DABBCD8" w:rsidR="004B712B" w:rsidRPr="00986AC0" w:rsidRDefault="003C19F2" w:rsidP="003C19F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466"/>
        <w:gridCol w:w="2307"/>
        <w:gridCol w:w="3992"/>
      </w:tblGrid>
      <w:tr w:rsidR="008524C4" w:rsidRPr="00986AC0" w14:paraId="61F3C1A2" w14:textId="77777777" w:rsidTr="004F0001">
        <w:tc>
          <w:tcPr>
            <w:tcW w:w="949" w:type="dxa"/>
            <w:shd w:val="clear" w:color="auto" w:fill="auto"/>
          </w:tcPr>
          <w:p w14:paraId="5574B997" w14:textId="32872A7A" w:rsidR="00D77FEF" w:rsidRPr="00986AC0" w:rsidRDefault="00596221"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 xml:space="preserve"> </w:t>
            </w:r>
            <w:r w:rsidR="00D77FEF" w:rsidRPr="00986AC0">
              <w:rPr>
                <w:rFonts w:ascii="Times New Roman" w:eastAsia="Times New Roman" w:hAnsi="Times New Roman" w:cs="Times New Roman"/>
                <w:b/>
                <w:lang w:eastAsia="ru-RU"/>
              </w:rPr>
              <w:t>Код компе-тенции</w:t>
            </w:r>
          </w:p>
        </w:tc>
        <w:tc>
          <w:tcPr>
            <w:tcW w:w="2466" w:type="dxa"/>
            <w:shd w:val="clear" w:color="auto" w:fill="auto"/>
          </w:tcPr>
          <w:p w14:paraId="7A00AC9F" w14:textId="77777777" w:rsidR="00D77FEF" w:rsidRPr="00986AC0" w:rsidRDefault="00D77FEF"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Наименование компетенции</w:t>
            </w:r>
          </w:p>
        </w:tc>
        <w:tc>
          <w:tcPr>
            <w:tcW w:w="2307" w:type="dxa"/>
          </w:tcPr>
          <w:p w14:paraId="06EB36A4" w14:textId="77777777" w:rsidR="00D77FEF" w:rsidRPr="00986AC0" w:rsidRDefault="00D77FEF"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Индикаторы достижения компетенции</w:t>
            </w:r>
          </w:p>
        </w:tc>
        <w:tc>
          <w:tcPr>
            <w:tcW w:w="3992" w:type="dxa"/>
            <w:shd w:val="clear" w:color="auto" w:fill="auto"/>
          </w:tcPr>
          <w:p w14:paraId="089BF431" w14:textId="69B33129" w:rsidR="00D77FEF" w:rsidRPr="00986AC0" w:rsidRDefault="00D77FEF" w:rsidP="00802C43">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E04B17" w:rsidRPr="00986AC0" w14:paraId="29C7BC06" w14:textId="77777777" w:rsidTr="004F0001">
        <w:trPr>
          <w:trHeight w:val="106"/>
        </w:trPr>
        <w:tc>
          <w:tcPr>
            <w:tcW w:w="949" w:type="dxa"/>
            <w:vMerge w:val="restart"/>
            <w:shd w:val="clear" w:color="auto" w:fill="auto"/>
          </w:tcPr>
          <w:p w14:paraId="5F5848C7" w14:textId="730B2572" w:rsidR="00E04B17" w:rsidRPr="00986AC0" w:rsidRDefault="00E04B17" w:rsidP="00E04B17">
            <w:pPr>
              <w:spacing w:after="0" w:line="240" w:lineRule="auto"/>
              <w:rPr>
                <w:rFonts w:ascii="Times New Roman" w:eastAsia="Times New Roman" w:hAnsi="Times New Roman" w:cs="Times New Roman"/>
                <w:sz w:val="24"/>
                <w:szCs w:val="24"/>
                <w:highlight w:val="green"/>
                <w:lang w:eastAsia="ru-RU"/>
              </w:rPr>
            </w:pPr>
            <w:r>
              <w:rPr>
                <w:rFonts w:ascii="Times New Roman" w:hAnsi="Times New Roman" w:cs="Times New Roman"/>
                <w:sz w:val="24"/>
                <w:szCs w:val="24"/>
              </w:rPr>
              <w:t>ПКН-2</w:t>
            </w:r>
          </w:p>
        </w:tc>
        <w:tc>
          <w:tcPr>
            <w:tcW w:w="2466" w:type="dxa"/>
            <w:vMerge w:val="restart"/>
            <w:shd w:val="clear" w:color="auto" w:fill="auto"/>
          </w:tcPr>
          <w:p w14:paraId="58ECEDD5" w14:textId="57802080" w:rsidR="00E04B17" w:rsidRPr="00986AC0" w:rsidRDefault="00E04B17" w:rsidP="00E04B17">
            <w:pPr>
              <w:spacing w:after="0" w:line="240" w:lineRule="auto"/>
              <w:rPr>
                <w:rFonts w:ascii="Times New Roman" w:eastAsia="Times New Roman" w:hAnsi="Times New Roman" w:cs="Times New Roman"/>
                <w:sz w:val="24"/>
                <w:szCs w:val="24"/>
                <w:lang w:eastAsia="ru-RU"/>
              </w:rPr>
            </w:pPr>
            <w:r w:rsidRPr="00E51558">
              <w:rPr>
                <w:rFonts w:ascii="Times New Roman" w:hAnsi="Times New Roman" w:cs="Times New Roman"/>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p>
        </w:tc>
        <w:tc>
          <w:tcPr>
            <w:tcW w:w="2307" w:type="dxa"/>
          </w:tcPr>
          <w:p w14:paraId="146CE1AB" w14:textId="36157BCF" w:rsidR="00E04B17" w:rsidRPr="00986AC0" w:rsidRDefault="00E04B17" w:rsidP="00E04B17">
            <w:pPr>
              <w:tabs>
                <w:tab w:val="left" w:pos="141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E51558">
              <w:rPr>
                <w:rFonts w:ascii="Times New Roman" w:hAnsi="Times New Roman" w:cs="Times New Roman"/>
                <w:sz w:val="24"/>
                <w:szCs w:val="24"/>
              </w:rPr>
              <w:t>Применяет нормативно-правовую базу, регламентирующую порядок расчета финансово-экономических показателей.</w:t>
            </w:r>
          </w:p>
        </w:tc>
        <w:tc>
          <w:tcPr>
            <w:tcW w:w="3992" w:type="dxa"/>
            <w:shd w:val="clear" w:color="auto" w:fill="auto"/>
          </w:tcPr>
          <w:p w14:paraId="1A6B2246" w14:textId="77777777" w:rsidR="00E04B17" w:rsidRPr="008F315D" w:rsidRDefault="00E04B17" w:rsidP="00E04B17">
            <w:pPr>
              <w:spacing w:after="0" w:line="240" w:lineRule="auto"/>
              <w:jc w:val="both"/>
              <w:rPr>
                <w:rFonts w:ascii="Times New Roman" w:eastAsia="Calibri" w:hAnsi="Times New Roman" w:cs="Times New Roman"/>
                <w:bCs/>
                <w:sz w:val="24"/>
                <w:szCs w:val="24"/>
              </w:rPr>
            </w:pPr>
            <w:r w:rsidRPr="008F315D">
              <w:rPr>
                <w:rFonts w:ascii="Times New Roman" w:eastAsia="Calibri" w:hAnsi="Times New Roman" w:cs="Times New Roman"/>
                <w:b/>
                <w:sz w:val="24"/>
                <w:szCs w:val="24"/>
              </w:rPr>
              <w:t xml:space="preserve">Знание: </w:t>
            </w:r>
            <w:r w:rsidRPr="008F315D">
              <w:rPr>
                <w:rFonts w:ascii="Times New Roman" w:eastAsia="Calibri" w:hAnsi="Times New Roman" w:cs="Times New Roman"/>
                <w:bCs/>
                <w:sz w:val="24"/>
                <w:szCs w:val="24"/>
              </w:rPr>
              <w:t>экономических и финансовых принципов,</w:t>
            </w:r>
            <w:r w:rsidRPr="008F315D">
              <w:rPr>
                <w:rFonts w:ascii="Times New Roman" w:eastAsia="Calibri" w:hAnsi="Times New Roman" w:cs="Times New Roman"/>
                <w:b/>
                <w:sz w:val="24"/>
                <w:szCs w:val="24"/>
              </w:rPr>
              <w:t xml:space="preserve"> </w:t>
            </w:r>
            <w:r w:rsidRPr="008F315D">
              <w:rPr>
                <w:rFonts w:ascii="Times New Roman" w:eastAsia="Calibri" w:hAnsi="Times New Roman" w:cs="Times New Roman"/>
                <w:bCs/>
                <w:sz w:val="24"/>
                <w:szCs w:val="24"/>
              </w:rPr>
              <w:t>основных положений нормативно-правовых актов и методов бухгалтерского учета</w:t>
            </w:r>
          </w:p>
          <w:p w14:paraId="73CD65CF" w14:textId="5E2BB2A0" w:rsidR="00E04B17" w:rsidRPr="00986AC0" w:rsidRDefault="00E04B17" w:rsidP="00E04B17">
            <w:pPr>
              <w:spacing w:after="0" w:line="240" w:lineRule="auto"/>
              <w:rPr>
                <w:rFonts w:ascii="Times New Roman" w:eastAsia="Calibri" w:hAnsi="Times New Roman" w:cs="Times New Roman"/>
                <w:b/>
                <w:sz w:val="24"/>
                <w:szCs w:val="24"/>
                <w:highlight w:val="green"/>
              </w:rPr>
            </w:pPr>
            <w:r w:rsidRPr="008F315D">
              <w:rPr>
                <w:rFonts w:ascii="Times New Roman" w:eastAsia="Calibri" w:hAnsi="Times New Roman" w:cs="Times New Roman"/>
                <w:b/>
                <w:sz w:val="24"/>
                <w:szCs w:val="24"/>
              </w:rPr>
              <w:t xml:space="preserve">Умение: </w:t>
            </w:r>
            <w:r w:rsidRPr="008F315D">
              <w:rPr>
                <w:rFonts w:ascii="Times New Roman" w:eastAsia="Calibri" w:hAnsi="Times New Roman" w:cs="Times New Roman"/>
                <w:bCs/>
                <w:sz w:val="24"/>
                <w:szCs w:val="24"/>
              </w:rPr>
              <w:t xml:space="preserve">использовать систему знаний о принципах финансового учета, регистрировать, обрабатывать и </w:t>
            </w:r>
            <w:r>
              <w:rPr>
                <w:rFonts w:ascii="Times New Roman" w:eastAsia="Calibri" w:hAnsi="Times New Roman" w:cs="Times New Roman"/>
                <w:bCs/>
                <w:sz w:val="24"/>
                <w:szCs w:val="24"/>
              </w:rPr>
              <w:t>анализировать</w:t>
            </w:r>
            <w:r w:rsidRPr="008F315D">
              <w:rPr>
                <w:rFonts w:ascii="Times New Roman" w:eastAsia="Calibri" w:hAnsi="Times New Roman" w:cs="Times New Roman"/>
                <w:bCs/>
                <w:sz w:val="24"/>
                <w:szCs w:val="24"/>
              </w:rPr>
              <w:t xml:space="preserve"> данные бухгалтерского учета, формировать информацию для проведения расследования</w:t>
            </w:r>
          </w:p>
        </w:tc>
      </w:tr>
      <w:tr w:rsidR="00E04B17" w:rsidRPr="00986AC0" w14:paraId="70CA63FF" w14:textId="77777777" w:rsidTr="004F0001">
        <w:trPr>
          <w:trHeight w:val="1420"/>
        </w:trPr>
        <w:tc>
          <w:tcPr>
            <w:tcW w:w="949" w:type="dxa"/>
            <w:vMerge/>
            <w:shd w:val="clear" w:color="auto" w:fill="auto"/>
          </w:tcPr>
          <w:p w14:paraId="6E84F58A" w14:textId="77777777" w:rsidR="00E04B17" w:rsidRPr="00986AC0" w:rsidRDefault="00E04B17" w:rsidP="00E04B17">
            <w:pPr>
              <w:spacing w:after="0" w:line="240" w:lineRule="auto"/>
              <w:rPr>
                <w:rFonts w:ascii="Times New Roman" w:eastAsia="Times New Roman" w:hAnsi="Times New Roman" w:cs="Times New Roman"/>
                <w:sz w:val="24"/>
                <w:szCs w:val="24"/>
                <w:lang w:eastAsia="ru-RU"/>
              </w:rPr>
            </w:pPr>
          </w:p>
        </w:tc>
        <w:tc>
          <w:tcPr>
            <w:tcW w:w="2466" w:type="dxa"/>
            <w:vMerge/>
            <w:shd w:val="clear" w:color="auto" w:fill="auto"/>
          </w:tcPr>
          <w:p w14:paraId="7DCC9448" w14:textId="77777777" w:rsidR="00E04B17" w:rsidRPr="00986AC0" w:rsidRDefault="00E04B17" w:rsidP="00E04B17">
            <w:pPr>
              <w:spacing w:after="0" w:line="240" w:lineRule="auto"/>
              <w:rPr>
                <w:rFonts w:ascii="Times New Roman" w:eastAsia="Times New Roman" w:hAnsi="Times New Roman" w:cs="Times New Roman"/>
                <w:sz w:val="24"/>
                <w:szCs w:val="24"/>
                <w:lang w:eastAsia="ru-RU"/>
              </w:rPr>
            </w:pPr>
          </w:p>
        </w:tc>
        <w:tc>
          <w:tcPr>
            <w:tcW w:w="2307" w:type="dxa"/>
          </w:tcPr>
          <w:p w14:paraId="2C6196C1" w14:textId="0C7E44A9" w:rsidR="00E04B17" w:rsidRPr="00986AC0" w:rsidRDefault="00E04B17" w:rsidP="00E04B17">
            <w:pPr>
              <w:tabs>
                <w:tab w:val="left" w:pos="1418"/>
              </w:tabs>
              <w:spacing w:after="0" w:line="240" w:lineRule="auto"/>
              <w:rPr>
                <w:rFonts w:ascii="Times New Roman" w:hAnsi="Times New Roman" w:cs="Times New Roman"/>
                <w:sz w:val="24"/>
                <w:szCs w:val="24"/>
              </w:rPr>
            </w:pPr>
            <w:r w:rsidRPr="00986AC0">
              <w:rPr>
                <w:rFonts w:ascii="Times New Roman" w:hAnsi="Times New Roman" w:cs="Times New Roman"/>
                <w:sz w:val="24"/>
                <w:szCs w:val="24"/>
              </w:rPr>
              <w:t xml:space="preserve">2. </w:t>
            </w:r>
            <w:r w:rsidRPr="00E51558">
              <w:rPr>
                <w:rFonts w:ascii="Times New Roman" w:hAnsi="Times New Roman" w:cs="Times New Roman"/>
                <w:sz w:val="24"/>
                <w:szCs w:val="24"/>
              </w:rPr>
              <w:t>Производит расчет финансово-экономических показателей на макро-, мезо- и микроуровнях.</w:t>
            </w:r>
          </w:p>
        </w:tc>
        <w:tc>
          <w:tcPr>
            <w:tcW w:w="3992" w:type="dxa"/>
            <w:shd w:val="clear" w:color="auto" w:fill="auto"/>
          </w:tcPr>
          <w:p w14:paraId="66002F78" w14:textId="1CC813AF" w:rsidR="00E04B17" w:rsidRPr="003078EB" w:rsidRDefault="00E04B17" w:rsidP="00E04B17">
            <w:pPr>
              <w:spacing w:after="0" w:line="240" w:lineRule="auto"/>
              <w:jc w:val="both"/>
              <w:rPr>
                <w:rFonts w:ascii="Times New Roman" w:eastAsia="Calibri" w:hAnsi="Times New Roman" w:cs="Times New Roman"/>
                <w:b/>
                <w:sz w:val="24"/>
                <w:szCs w:val="24"/>
              </w:rPr>
            </w:pPr>
            <w:r w:rsidRPr="003078EB">
              <w:rPr>
                <w:rFonts w:ascii="Times New Roman" w:eastAsia="Calibri" w:hAnsi="Times New Roman" w:cs="Times New Roman"/>
                <w:b/>
                <w:sz w:val="24"/>
                <w:szCs w:val="24"/>
              </w:rPr>
              <w:t xml:space="preserve">Знание: </w:t>
            </w:r>
            <w:r w:rsidR="00A12D9B" w:rsidRPr="003078EB">
              <w:rPr>
                <w:rFonts w:ascii="Times New Roman" w:eastAsia="Calibri" w:hAnsi="Times New Roman" w:cs="Times New Roman"/>
                <w:bCs/>
                <w:sz w:val="24"/>
                <w:szCs w:val="24"/>
              </w:rPr>
              <w:t>методики расчетов финансово-экономических показателей и</w:t>
            </w:r>
            <w:r w:rsidRPr="003078EB">
              <w:rPr>
                <w:rFonts w:ascii="Times New Roman" w:eastAsia="Calibri" w:hAnsi="Times New Roman" w:cs="Times New Roman"/>
                <w:bCs/>
                <w:sz w:val="24"/>
                <w:szCs w:val="24"/>
              </w:rPr>
              <w:t xml:space="preserve"> их содержания</w:t>
            </w:r>
          </w:p>
          <w:p w14:paraId="75FC72BB" w14:textId="2F354A3D" w:rsidR="00E04B17" w:rsidRPr="003078EB" w:rsidRDefault="00E04B17" w:rsidP="00E04B17">
            <w:pPr>
              <w:spacing w:after="0" w:line="240" w:lineRule="auto"/>
              <w:rPr>
                <w:rFonts w:ascii="Times New Roman" w:eastAsia="Calibri" w:hAnsi="Times New Roman" w:cs="Times New Roman"/>
                <w:b/>
                <w:sz w:val="24"/>
                <w:szCs w:val="24"/>
              </w:rPr>
            </w:pPr>
            <w:r w:rsidRPr="003078EB">
              <w:rPr>
                <w:rFonts w:ascii="Times New Roman" w:eastAsia="Calibri" w:hAnsi="Times New Roman" w:cs="Times New Roman"/>
                <w:b/>
                <w:sz w:val="24"/>
                <w:szCs w:val="24"/>
              </w:rPr>
              <w:t xml:space="preserve">Умение: </w:t>
            </w:r>
            <w:r w:rsidRPr="003078EB">
              <w:rPr>
                <w:rFonts w:ascii="Times New Roman" w:eastAsia="Calibri" w:hAnsi="Times New Roman" w:cs="Times New Roman"/>
                <w:bCs/>
                <w:sz w:val="24"/>
                <w:szCs w:val="24"/>
              </w:rPr>
              <w:t>применять знания по расчету экономических и финансовых показателей, осуществлять сбор информации, касающейся финансовых операций</w:t>
            </w:r>
          </w:p>
        </w:tc>
      </w:tr>
      <w:tr w:rsidR="00E04B17" w:rsidRPr="00986AC0" w14:paraId="23DB4006" w14:textId="77777777" w:rsidTr="004F0001">
        <w:trPr>
          <w:trHeight w:val="203"/>
        </w:trPr>
        <w:tc>
          <w:tcPr>
            <w:tcW w:w="949" w:type="dxa"/>
            <w:vMerge/>
            <w:shd w:val="clear" w:color="auto" w:fill="auto"/>
          </w:tcPr>
          <w:p w14:paraId="0B9CAA1F" w14:textId="77777777" w:rsidR="00E04B17" w:rsidRPr="00986AC0" w:rsidRDefault="00E04B17" w:rsidP="00E04B17">
            <w:pPr>
              <w:spacing w:after="0" w:line="240" w:lineRule="auto"/>
              <w:rPr>
                <w:rFonts w:ascii="Times New Roman" w:eastAsia="Times New Roman" w:hAnsi="Times New Roman" w:cs="Times New Roman"/>
                <w:sz w:val="24"/>
                <w:szCs w:val="24"/>
                <w:lang w:eastAsia="ru-RU"/>
              </w:rPr>
            </w:pPr>
          </w:p>
        </w:tc>
        <w:tc>
          <w:tcPr>
            <w:tcW w:w="2466" w:type="dxa"/>
            <w:vMerge/>
            <w:shd w:val="clear" w:color="auto" w:fill="auto"/>
          </w:tcPr>
          <w:p w14:paraId="1437290D" w14:textId="77777777" w:rsidR="00E04B17" w:rsidRPr="00986AC0" w:rsidRDefault="00E04B17" w:rsidP="00E04B17">
            <w:pPr>
              <w:spacing w:after="0" w:line="240" w:lineRule="auto"/>
              <w:rPr>
                <w:rFonts w:ascii="Times New Roman" w:eastAsia="Times New Roman" w:hAnsi="Times New Roman" w:cs="Times New Roman"/>
                <w:sz w:val="24"/>
                <w:szCs w:val="24"/>
                <w:lang w:eastAsia="ru-RU"/>
              </w:rPr>
            </w:pPr>
          </w:p>
        </w:tc>
        <w:tc>
          <w:tcPr>
            <w:tcW w:w="2307" w:type="dxa"/>
          </w:tcPr>
          <w:p w14:paraId="232E9DA2" w14:textId="2625589A" w:rsidR="00E04B17" w:rsidRPr="00986AC0" w:rsidRDefault="00E04B17" w:rsidP="00E04B17">
            <w:pPr>
              <w:tabs>
                <w:tab w:val="left" w:pos="1418"/>
              </w:tabs>
              <w:spacing w:after="0" w:line="240" w:lineRule="auto"/>
              <w:rPr>
                <w:rFonts w:ascii="Times New Roman" w:hAnsi="Times New Roman" w:cs="Times New Roman"/>
                <w:sz w:val="24"/>
                <w:szCs w:val="24"/>
              </w:rPr>
            </w:pPr>
            <w:r w:rsidRPr="00986AC0">
              <w:rPr>
                <w:rFonts w:ascii="Times New Roman" w:hAnsi="Times New Roman" w:cs="Times New Roman"/>
                <w:sz w:val="24"/>
                <w:szCs w:val="24"/>
              </w:rPr>
              <w:t xml:space="preserve">3. </w:t>
            </w:r>
            <w:r w:rsidRPr="00427199">
              <w:rPr>
                <w:rFonts w:ascii="Times New Roman" w:eastAsia="Times New Roman" w:hAnsi="Times New Roman" w:cs="Times New Roman"/>
                <w:sz w:val="24"/>
                <w:szCs w:val="24"/>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992" w:type="dxa"/>
            <w:shd w:val="clear" w:color="auto" w:fill="auto"/>
          </w:tcPr>
          <w:p w14:paraId="7B0D562E" w14:textId="26CF5814" w:rsidR="00E04B17" w:rsidRPr="003078EB" w:rsidRDefault="00E04B17" w:rsidP="00E04B17">
            <w:pPr>
              <w:spacing w:after="0" w:line="240" w:lineRule="auto"/>
              <w:jc w:val="both"/>
              <w:rPr>
                <w:rFonts w:ascii="Times New Roman" w:eastAsia="Calibri" w:hAnsi="Times New Roman" w:cs="Times New Roman"/>
                <w:sz w:val="24"/>
                <w:szCs w:val="24"/>
              </w:rPr>
            </w:pPr>
            <w:r w:rsidRPr="003078EB">
              <w:rPr>
                <w:rFonts w:ascii="Times New Roman" w:eastAsia="Calibri" w:hAnsi="Times New Roman" w:cs="Times New Roman"/>
                <w:b/>
                <w:sz w:val="24"/>
                <w:szCs w:val="24"/>
              </w:rPr>
              <w:t xml:space="preserve">Знание: </w:t>
            </w:r>
            <w:r w:rsidR="00A12D9B" w:rsidRPr="003078EB">
              <w:rPr>
                <w:rFonts w:ascii="Times New Roman" w:eastAsia="Calibri" w:hAnsi="Times New Roman" w:cs="Times New Roman"/>
                <w:bCs/>
                <w:sz w:val="24"/>
                <w:szCs w:val="24"/>
              </w:rPr>
              <w:t>особенностей расчета и анализа экономических и финансовых показателей, осуществлять сбор информации, касающейся финансовых операций</w:t>
            </w:r>
          </w:p>
          <w:p w14:paraId="4E621562" w14:textId="2442D408" w:rsidR="00E04B17" w:rsidRPr="003078EB" w:rsidRDefault="00E04B17" w:rsidP="00A12D9B">
            <w:pPr>
              <w:spacing w:after="0" w:line="240" w:lineRule="auto"/>
              <w:rPr>
                <w:rFonts w:ascii="Times New Roman" w:eastAsia="Calibri" w:hAnsi="Times New Roman" w:cs="Times New Roman"/>
                <w:b/>
                <w:sz w:val="24"/>
                <w:szCs w:val="24"/>
              </w:rPr>
            </w:pPr>
            <w:r w:rsidRPr="003078EB">
              <w:rPr>
                <w:rFonts w:ascii="Times New Roman" w:eastAsia="Calibri" w:hAnsi="Times New Roman" w:cs="Times New Roman"/>
                <w:b/>
                <w:sz w:val="24"/>
                <w:szCs w:val="24"/>
              </w:rPr>
              <w:t xml:space="preserve">Умение: </w:t>
            </w:r>
            <w:r w:rsidR="00A12D9B" w:rsidRPr="003078EB">
              <w:rPr>
                <w:rFonts w:ascii="Times New Roman" w:eastAsia="Calibri" w:hAnsi="Times New Roman" w:cs="Times New Roman"/>
                <w:bCs/>
                <w:sz w:val="24"/>
                <w:szCs w:val="24"/>
              </w:rPr>
              <w:t>проводить анализ экономических процессов на основе полученных  финансово-экономических показателей на макро-, мезо- и микроуровнях и интерпретировать полученные результаты</w:t>
            </w:r>
          </w:p>
        </w:tc>
      </w:tr>
      <w:tr w:rsidR="00D9659B" w:rsidRPr="00986AC0" w14:paraId="787D406F" w14:textId="77777777" w:rsidTr="004F0001">
        <w:trPr>
          <w:trHeight w:val="2730"/>
        </w:trPr>
        <w:tc>
          <w:tcPr>
            <w:tcW w:w="949" w:type="dxa"/>
            <w:vMerge w:val="restart"/>
            <w:shd w:val="clear" w:color="auto" w:fill="auto"/>
          </w:tcPr>
          <w:p w14:paraId="0335C2CD" w14:textId="142D3990" w:rsidR="00D9659B" w:rsidRPr="00986AC0" w:rsidRDefault="00D9659B" w:rsidP="000D62A5">
            <w:pPr>
              <w:spacing w:after="0" w:line="240" w:lineRule="auto"/>
              <w:rPr>
                <w:rFonts w:ascii="Times New Roman" w:eastAsia="Times New Roman" w:hAnsi="Times New Roman" w:cs="Times New Roman"/>
                <w:sz w:val="24"/>
                <w:szCs w:val="24"/>
                <w:highlight w:val="green"/>
                <w:lang w:eastAsia="ru-RU"/>
              </w:rPr>
            </w:pPr>
            <w:r>
              <w:rPr>
                <w:rFonts w:ascii="Times New Roman" w:hAnsi="Times New Roman" w:cs="Times New Roman"/>
                <w:sz w:val="24"/>
                <w:szCs w:val="24"/>
              </w:rPr>
              <w:lastRenderedPageBreak/>
              <w:t>ПКП-</w:t>
            </w:r>
            <w:r w:rsidR="00E51558">
              <w:rPr>
                <w:rFonts w:ascii="Times New Roman" w:hAnsi="Times New Roman" w:cs="Times New Roman"/>
                <w:sz w:val="24"/>
                <w:szCs w:val="24"/>
              </w:rPr>
              <w:t>1</w:t>
            </w:r>
          </w:p>
        </w:tc>
        <w:tc>
          <w:tcPr>
            <w:tcW w:w="2466" w:type="dxa"/>
            <w:vMerge w:val="restart"/>
            <w:shd w:val="clear" w:color="auto" w:fill="auto"/>
          </w:tcPr>
          <w:p w14:paraId="407ED444" w14:textId="062CBBF9" w:rsidR="00D9659B" w:rsidRPr="00986AC0" w:rsidRDefault="00E51558" w:rsidP="000D62A5">
            <w:pPr>
              <w:spacing w:after="0" w:line="240" w:lineRule="auto"/>
              <w:rPr>
                <w:rFonts w:ascii="Times New Roman" w:eastAsia="Calibri" w:hAnsi="Times New Roman" w:cs="Times New Roman"/>
                <w:sz w:val="24"/>
                <w:szCs w:val="24"/>
              </w:rPr>
            </w:pPr>
            <w:r w:rsidRPr="00E51558">
              <w:rPr>
                <w:rFonts w:ascii="Times New Roman" w:hAnsi="Times New Roman" w:cs="Times New Roman"/>
                <w:sz w:val="24"/>
                <w:szCs w:val="24"/>
              </w:rPr>
              <w:t>Способность 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 разработанных проектов и программ по минимизации рисков, устранении причин и условий, способствующих их проявлению</w:t>
            </w:r>
          </w:p>
        </w:tc>
        <w:tc>
          <w:tcPr>
            <w:tcW w:w="2307" w:type="dxa"/>
          </w:tcPr>
          <w:p w14:paraId="5CA20B79" w14:textId="3A94D26B" w:rsidR="00D9659B" w:rsidRPr="00986AC0" w:rsidRDefault="00D9659B" w:rsidP="000D62A5">
            <w:pPr>
              <w:tabs>
                <w:tab w:val="left" w:pos="1418"/>
              </w:tabs>
              <w:spacing w:after="0" w:line="240" w:lineRule="auto"/>
              <w:rPr>
                <w:rFonts w:ascii="Times New Roman" w:hAnsi="Times New Roman" w:cs="Times New Roman"/>
                <w:sz w:val="24"/>
                <w:szCs w:val="24"/>
              </w:rPr>
            </w:pPr>
            <w:r w:rsidRPr="00986AC0">
              <w:rPr>
                <w:rFonts w:ascii="Times New Roman" w:hAnsi="Times New Roman" w:cs="Times New Roman"/>
                <w:sz w:val="24"/>
                <w:szCs w:val="24"/>
              </w:rPr>
              <w:t xml:space="preserve">1. </w:t>
            </w:r>
            <w:r w:rsidR="00BE43DD" w:rsidRPr="00BE43DD">
              <w:rPr>
                <w:rFonts w:ascii="Times New Roman" w:hAnsi="Times New Roman" w:cs="Times New Roman"/>
                <w:sz w:val="24"/>
                <w:szCs w:val="24"/>
              </w:rPr>
              <w:t>Идентифицирует бизнес-процессы, наиболее подверженные риску, с учетом изменяющихся условий внешней среды в целях приоритетного финансирования мероприятий по управлению ими и адаптирует элементы системы риск-менеджмента к условиям функционирования организации, а также новым бизнес-процессам и направлениям.</w:t>
            </w:r>
          </w:p>
        </w:tc>
        <w:tc>
          <w:tcPr>
            <w:tcW w:w="3992" w:type="dxa"/>
            <w:shd w:val="clear" w:color="auto" w:fill="auto"/>
          </w:tcPr>
          <w:p w14:paraId="4F9EF879" w14:textId="568E99B6" w:rsidR="00D9659B" w:rsidRPr="003078EB" w:rsidRDefault="00D9659B" w:rsidP="000D62A5">
            <w:pPr>
              <w:spacing w:after="0" w:line="240" w:lineRule="auto"/>
              <w:rPr>
                <w:rFonts w:ascii="Times New Roman" w:eastAsia="Calibri" w:hAnsi="Times New Roman" w:cs="Times New Roman"/>
                <w:sz w:val="24"/>
                <w:szCs w:val="24"/>
              </w:rPr>
            </w:pPr>
            <w:r w:rsidRPr="003078EB">
              <w:rPr>
                <w:rFonts w:ascii="Times New Roman" w:eastAsia="Calibri" w:hAnsi="Times New Roman" w:cs="Times New Roman"/>
                <w:b/>
                <w:sz w:val="24"/>
                <w:szCs w:val="24"/>
              </w:rPr>
              <w:t xml:space="preserve">Знание: </w:t>
            </w:r>
            <w:r w:rsidR="00A12D9B" w:rsidRPr="003078EB">
              <w:rPr>
                <w:rFonts w:ascii="Times New Roman" w:hAnsi="Times New Roman" w:cs="Times New Roman"/>
                <w:sz w:val="24"/>
                <w:szCs w:val="24"/>
              </w:rPr>
              <w:t>бизнес-процессов, наиболее подверженные риску, с учетом изменяющихся условий внешней среды</w:t>
            </w:r>
          </w:p>
          <w:p w14:paraId="20AF19CB" w14:textId="3EEB80F3" w:rsidR="00D9659B" w:rsidRPr="003078EB" w:rsidRDefault="00D9659B" w:rsidP="00A12D9B">
            <w:pPr>
              <w:spacing w:after="0" w:line="240" w:lineRule="auto"/>
              <w:rPr>
                <w:rFonts w:ascii="Times New Roman" w:eastAsia="Calibri" w:hAnsi="Times New Roman" w:cs="Times New Roman"/>
                <w:b/>
                <w:sz w:val="24"/>
                <w:szCs w:val="24"/>
              </w:rPr>
            </w:pPr>
            <w:r w:rsidRPr="003078EB">
              <w:rPr>
                <w:rFonts w:ascii="Times New Roman" w:eastAsia="Calibri" w:hAnsi="Times New Roman" w:cs="Times New Roman"/>
                <w:b/>
                <w:sz w:val="24"/>
                <w:szCs w:val="24"/>
              </w:rPr>
              <w:t xml:space="preserve">Умение: </w:t>
            </w:r>
            <w:r w:rsidR="00A12D9B" w:rsidRPr="003078EB">
              <w:rPr>
                <w:rFonts w:ascii="Times New Roman" w:hAnsi="Times New Roman" w:cs="Times New Roman"/>
                <w:sz w:val="24"/>
                <w:szCs w:val="24"/>
              </w:rPr>
              <w:t>применять знания по расчету экономических и финансовых показателей и идентифицировать бизнес-процессы, наиболее подверженные рискам</w:t>
            </w:r>
            <w:r w:rsidR="00A12D9B" w:rsidRPr="003078EB">
              <w:rPr>
                <w:rFonts w:ascii="Times New Roman" w:eastAsia="Calibri" w:hAnsi="Times New Roman" w:cs="Times New Roman"/>
                <w:b/>
                <w:sz w:val="24"/>
                <w:szCs w:val="24"/>
              </w:rPr>
              <w:t xml:space="preserve"> </w:t>
            </w:r>
          </w:p>
        </w:tc>
      </w:tr>
      <w:tr w:rsidR="00D9659B" w:rsidRPr="00986AC0" w14:paraId="05D0F407" w14:textId="77777777" w:rsidTr="004F0001">
        <w:trPr>
          <w:trHeight w:val="1437"/>
        </w:trPr>
        <w:tc>
          <w:tcPr>
            <w:tcW w:w="949" w:type="dxa"/>
            <w:vMerge/>
            <w:shd w:val="clear" w:color="auto" w:fill="auto"/>
          </w:tcPr>
          <w:p w14:paraId="7BAA3822" w14:textId="77777777" w:rsidR="00D9659B" w:rsidRPr="00986AC0" w:rsidRDefault="00D9659B" w:rsidP="000D62A5">
            <w:pPr>
              <w:spacing w:after="0" w:line="240" w:lineRule="auto"/>
              <w:rPr>
                <w:rFonts w:ascii="Times New Roman" w:hAnsi="Times New Roman" w:cs="Times New Roman"/>
                <w:sz w:val="24"/>
                <w:szCs w:val="24"/>
                <w:highlight w:val="green"/>
              </w:rPr>
            </w:pPr>
          </w:p>
        </w:tc>
        <w:tc>
          <w:tcPr>
            <w:tcW w:w="2466" w:type="dxa"/>
            <w:vMerge/>
            <w:shd w:val="clear" w:color="auto" w:fill="auto"/>
          </w:tcPr>
          <w:p w14:paraId="4C3874E6" w14:textId="77777777" w:rsidR="00D9659B" w:rsidRPr="00986AC0" w:rsidRDefault="00D9659B" w:rsidP="000D62A5">
            <w:pPr>
              <w:spacing w:after="0" w:line="240" w:lineRule="auto"/>
              <w:rPr>
                <w:rFonts w:ascii="Times New Roman" w:hAnsi="Times New Roman" w:cs="Times New Roman"/>
                <w:sz w:val="24"/>
                <w:szCs w:val="24"/>
              </w:rPr>
            </w:pPr>
          </w:p>
        </w:tc>
        <w:tc>
          <w:tcPr>
            <w:tcW w:w="2307" w:type="dxa"/>
          </w:tcPr>
          <w:p w14:paraId="2CE981D5" w14:textId="0D883445" w:rsidR="00D9659B" w:rsidRPr="00986AC0" w:rsidRDefault="00D9659B" w:rsidP="000C75E6">
            <w:pPr>
              <w:tabs>
                <w:tab w:val="left" w:pos="1418"/>
              </w:tabs>
              <w:spacing w:after="0" w:line="240" w:lineRule="auto"/>
              <w:rPr>
                <w:rFonts w:ascii="Times New Roman" w:hAnsi="Times New Roman" w:cs="Times New Roman"/>
                <w:sz w:val="24"/>
                <w:szCs w:val="24"/>
              </w:rPr>
            </w:pPr>
            <w:r w:rsidRPr="00986AC0">
              <w:rPr>
                <w:rFonts w:ascii="Times New Roman" w:hAnsi="Times New Roman" w:cs="Times New Roman"/>
                <w:sz w:val="24"/>
                <w:szCs w:val="24"/>
              </w:rPr>
              <w:t xml:space="preserve">2. </w:t>
            </w:r>
            <w:r w:rsidR="00BE43DD" w:rsidRPr="00BE43DD">
              <w:rPr>
                <w:rFonts w:ascii="Times New Roman" w:hAnsi="Times New Roman"/>
                <w:sz w:val="24"/>
                <w:szCs w:val="24"/>
              </w:rPr>
              <w:t>Анализирует и применяет методики оценки управления рисками и реагирования на них.</w:t>
            </w:r>
          </w:p>
        </w:tc>
        <w:tc>
          <w:tcPr>
            <w:tcW w:w="3992" w:type="dxa"/>
            <w:shd w:val="clear" w:color="auto" w:fill="auto"/>
          </w:tcPr>
          <w:p w14:paraId="55D6DB16" w14:textId="4FCF27D3" w:rsidR="00D9659B" w:rsidRPr="003078EB" w:rsidRDefault="00D9659B" w:rsidP="000C75E6">
            <w:pPr>
              <w:spacing w:after="0" w:line="240" w:lineRule="auto"/>
              <w:rPr>
                <w:rFonts w:ascii="Times New Roman" w:eastAsia="Calibri" w:hAnsi="Times New Roman" w:cs="Times New Roman"/>
                <w:sz w:val="24"/>
                <w:szCs w:val="24"/>
              </w:rPr>
            </w:pPr>
            <w:r w:rsidRPr="003078EB">
              <w:rPr>
                <w:rFonts w:ascii="Times New Roman" w:eastAsia="Calibri" w:hAnsi="Times New Roman" w:cs="Times New Roman"/>
                <w:b/>
                <w:sz w:val="24"/>
                <w:szCs w:val="24"/>
              </w:rPr>
              <w:t xml:space="preserve">Знание: </w:t>
            </w:r>
            <w:r w:rsidR="00A12D9B" w:rsidRPr="003078EB">
              <w:rPr>
                <w:rFonts w:ascii="Times New Roman" w:hAnsi="Times New Roman" w:cs="Times New Roman"/>
                <w:sz w:val="24"/>
                <w:szCs w:val="24"/>
              </w:rPr>
              <w:t>методик оценки рисков финансово-хозяйственной деятельности организации</w:t>
            </w:r>
          </w:p>
          <w:p w14:paraId="15269FE6" w14:textId="087B231C" w:rsidR="00D9659B" w:rsidRPr="003078EB" w:rsidRDefault="00D9659B" w:rsidP="003078EB">
            <w:pPr>
              <w:spacing w:after="0" w:line="240" w:lineRule="auto"/>
              <w:rPr>
                <w:rFonts w:ascii="Times New Roman" w:eastAsia="Calibri" w:hAnsi="Times New Roman" w:cs="Times New Roman"/>
                <w:b/>
                <w:sz w:val="24"/>
                <w:szCs w:val="24"/>
              </w:rPr>
            </w:pPr>
            <w:r w:rsidRPr="003078EB">
              <w:rPr>
                <w:rFonts w:ascii="Times New Roman" w:eastAsia="Calibri" w:hAnsi="Times New Roman" w:cs="Times New Roman"/>
                <w:b/>
                <w:sz w:val="24"/>
                <w:szCs w:val="24"/>
              </w:rPr>
              <w:t>Умение:</w:t>
            </w:r>
            <w:r w:rsidR="00A12D9B" w:rsidRPr="003078EB">
              <w:rPr>
                <w:rFonts w:ascii="Times New Roman" w:eastAsia="Calibri" w:hAnsi="Times New Roman" w:cs="Times New Roman"/>
                <w:b/>
                <w:sz w:val="24"/>
                <w:szCs w:val="24"/>
              </w:rPr>
              <w:t xml:space="preserve"> </w:t>
            </w:r>
            <w:r w:rsidR="00A12D9B" w:rsidRPr="003078EB">
              <w:rPr>
                <w:rFonts w:ascii="Times New Roman" w:hAnsi="Times New Roman" w:cs="Times New Roman"/>
                <w:sz w:val="24"/>
                <w:szCs w:val="24"/>
              </w:rPr>
              <w:t xml:space="preserve">применять </w:t>
            </w:r>
            <w:r w:rsidR="003078EB" w:rsidRPr="003078EB">
              <w:rPr>
                <w:rFonts w:ascii="Times New Roman" w:hAnsi="Times New Roman" w:cs="Times New Roman"/>
                <w:sz w:val="24"/>
                <w:szCs w:val="24"/>
              </w:rPr>
              <w:t>результаты оценки рисков и документировать их в целях своевременного реагирования на них</w:t>
            </w:r>
          </w:p>
        </w:tc>
      </w:tr>
      <w:tr w:rsidR="00D9659B" w:rsidRPr="00986AC0" w14:paraId="488FF792" w14:textId="77777777" w:rsidTr="004F0001">
        <w:trPr>
          <w:trHeight w:val="1437"/>
        </w:trPr>
        <w:tc>
          <w:tcPr>
            <w:tcW w:w="949" w:type="dxa"/>
            <w:vMerge/>
            <w:shd w:val="clear" w:color="auto" w:fill="auto"/>
          </w:tcPr>
          <w:p w14:paraId="0CEF0FD6" w14:textId="77777777" w:rsidR="00D9659B" w:rsidRPr="00986AC0" w:rsidRDefault="00D9659B" w:rsidP="000D62A5">
            <w:pPr>
              <w:spacing w:after="0" w:line="240" w:lineRule="auto"/>
              <w:rPr>
                <w:rFonts w:ascii="Times New Roman" w:hAnsi="Times New Roman" w:cs="Times New Roman"/>
                <w:sz w:val="24"/>
                <w:szCs w:val="24"/>
                <w:highlight w:val="green"/>
              </w:rPr>
            </w:pPr>
          </w:p>
        </w:tc>
        <w:tc>
          <w:tcPr>
            <w:tcW w:w="2466" w:type="dxa"/>
            <w:vMerge/>
            <w:shd w:val="clear" w:color="auto" w:fill="auto"/>
          </w:tcPr>
          <w:p w14:paraId="4A3F2D6E" w14:textId="77777777" w:rsidR="00D9659B" w:rsidRPr="00986AC0" w:rsidRDefault="00D9659B" w:rsidP="000D62A5">
            <w:pPr>
              <w:spacing w:after="0" w:line="240" w:lineRule="auto"/>
              <w:rPr>
                <w:rFonts w:ascii="Times New Roman" w:hAnsi="Times New Roman" w:cs="Times New Roman"/>
                <w:sz w:val="24"/>
                <w:szCs w:val="24"/>
              </w:rPr>
            </w:pPr>
          </w:p>
        </w:tc>
        <w:tc>
          <w:tcPr>
            <w:tcW w:w="2307" w:type="dxa"/>
          </w:tcPr>
          <w:p w14:paraId="74BEA0A3" w14:textId="287C6C7A" w:rsidR="00D9659B" w:rsidRPr="00986AC0" w:rsidRDefault="00D9659B" w:rsidP="000C75E6">
            <w:pPr>
              <w:tabs>
                <w:tab w:val="left" w:pos="141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sidR="00BE43DD" w:rsidRPr="00427199">
              <w:rPr>
                <w:rFonts w:ascii="Times New Roman" w:hAnsi="Times New Roman"/>
                <w:color w:val="000000"/>
                <w:sz w:val="24"/>
                <w:szCs w:val="24"/>
              </w:rPr>
              <w:t>Организовывает процесс управления рисками в организации с учетом  отраслевых стандартов и иных нормативных документов.</w:t>
            </w:r>
          </w:p>
        </w:tc>
        <w:tc>
          <w:tcPr>
            <w:tcW w:w="3992" w:type="dxa"/>
            <w:shd w:val="clear" w:color="auto" w:fill="auto"/>
          </w:tcPr>
          <w:p w14:paraId="07FF7678" w14:textId="01E6EA0E" w:rsidR="00D9659B" w:rsidRPr="003078EB" w:rsidRDefault="00D9659B" w:rsidP="00D9659B">
            <w:pPr>
              <w:spacing w:after="0" w:line="240" w:lineRule="auto"/>
              <w:rPr>
                <w:rFonts w:ascii="Times New Roman" w:eastAsia="Calibri" w:hAnsi="Times New Roman" w:cs="Times New Roman"/>
                <w:sz w:val="24"/>
                <w:szCs w:val="24"/>
              </w:rPr>
            </w:pPr>
            <w:r w:rsidRPr="003078EB">
              <w:rPr>
                <w:rFonts w:ascii="Times New Roman" w:eastAsia="Calibri" w:hAnsi="Times New Roman" w:cs="Times New Roman"/>
                <w:b/>
                <w:sz w:val="24"/>
                <w:szCs w:val="24"/>
              </w:rPr>
              <w:t xml:space="preserve">Знание: </w:t>
            </w:r>
            <w:r w:rsidR="003078EB" w:rsidRPr="003078EB">
              <w:rPr>
                <w:rFonts w:ascii="Times New Roman" w:hAnsi="Times New Roman" w:cs="Times New Roman"/>
                <w:sz w:val="24"/>
                <w:szCs w:val="24"/>
              </w:rPr>
              <w:t>теоретических аспектов процесса управления рисками организации с учетом отраслевых стандартов</w:t>
            </w:r>
          </w:p>
          <w:p w14:paraId="50257896" w14:textId="3A6FA3F9" w:rsidR="00D9659B" w:rsidRPr="003078EB" w:rsidRDefault="00D9659B" w:rsidP="003078EB">
            <w:pPr>
              <w:spacing w:after="0" w:line="240" w:lineRule="auto"/>
              <w:rPr>
                <w:rFonts w:ascii="Times New Roman" w:eastAsia="Calibri" w:hAnsi="Times New Roman" w:cs="Times New Roman"/>
                <w:b/>
                <w:sz w:val="24"/>
                <w:szCs w:val="24"/>
              </w:rPr>
            </w:pPr>
            <w:r w:rsidRPr="003078EB">
              <w:rPr>
                <w:rFonts w:ascii="Times New Roman" w:eastAsia="Calibri" w:hAnsi="Times New Roman" w:cs="Times New Roman"/>
                <w:b/>
                <w:sz w:val="24"/>
                <w:szCs w:val="24"/>
              </w:rPr>
              <w:t>Умение:</w:t>
            </w:r>
            <w:r w:rsidR="003078EB" w:rsidRPr="003078EB">
              <w:rPr>
                <w:rFonts w:ascii="Times New Roman" w:eastAsia="Calibri" w:hAnsi="Times New Roman" w:cs="Times New Roman"/>
                <w:b/>
                <w:sz w:val="24"/>
                <w:szCs w:val="24"/>
              </w:rPr>
              <w:t xml:space="preserve"> </w:t>
            </w:r>
            <w:r w:rsidR="003078EB" w:rsidRPr="003078EB">
              <w:rPr>
                <w:rFonts w:ascii="Times New Roman" w:hAnsi="Times New Roman" w:cs="Times New Roman"/>
                <w:sz w:val="24"/>
                <w:szCs w:val="24"/>
              </w:rPr>
              <w:t>разрабатывать и раз</w:t>
            </w:r>
            <w:r w:rsidR="00CE1A79">
              <w:rPr>
                <w:rFonts w:ascii="Times New Roman" w:hAnsi="Times New Roman" w:cs="Times New Roman"/>
                <w:sz w:val="24"/>
                <w:szCs w:val="24"/>
              </w:rPr>
              <w:t>в</w:t>
            </w:r>
            <w:r w:rsidR="003078EB" w:rsidRPr="003078EB">
              <w:rPr>
                <w:rFonts w:ascii="Times New Roman" w:hAnsi="Times New Roman" w:cs="Times New Roman"/>
                <w:sz w:val="24"/>
                <w:szCs w:val="24"/>
              </w:rPr>
              <w:t>ивать методические подходы проведения финансово-экономических экспертиз для совершенствования системы управления рисками организации</w:t>
            </w:r>
            <w:r w:rsidR="003078EB" w:rsidRPr="003078EB">
              <w:rPr>
                <w:rFonts w:ascii="Times New Roman" w:eastAsia="Calibri" w:hAnsi="Times New Roman" w:cs="Times New Roman"/>
                <w:b/>
                <w:sz w:val="24"/>
                <w:szCs w:val="24"/>
              </w:rPr>
              <w:t xml:space="preserve"> </w:t>
            </w:r>
          </w:p>
        </w:tc>
      </w:tr>
    </w:tbl>
    <w:p w14:paraId="7610E78C" w14:textId="3E2FE24A" w:rsidR="00327345" w:rsidRPr="00986AC0" w:rsidRDefault="00327345" w:rsidP="00D73FF9">
      <w:pPr>
        <w:spacing w:after="0" w:line="240" w:lineRule="auto"/>
        <w:jc w:val="both"/>
        <w:rPr>
          <w:rFonts w:ascii="Times New Roman" w:eastAsia="Times New Roman" w:hAnsi="Times New Roman" w:cs="Times New Roman"/>
          <w:sz w:val="28"/>
          <w:szCs w:val="28"/>
          <w:lang w:eastAsia="ru-RU"/>
        </w:rPr>
      </w:pPr>
    </w:p>
    <w:p w14:paraId="018FCFF6" w14:textId="77777777"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138758189"/>
      <w:r w:rsidRPr="00986AC0">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36B5A0CE" w14:textId="16A850F1" w:rsidR="000D62A5" w:rsidRPr="00E51558" w:rsidRDefault="000435C4" w:rsidP="00E51558">
      <w:pPr>
        <w:spacing w:after="0" w:line="240" w:lineRule="auto"/>
        <w:ind w:firstLine="709"/>
        <w:jc w:val="both"/>
        <w:rPr>
          <w:rFonts w:ascii="Times New Roman" w:hAnsi="Times New Roman" w:cs="Times New Roman"/>
          <w:sz w:val="28"/>
          <w:szCs w:val="28"/>
        </w:rPr>
      </w:pPr>
      <w:r w:rsidRPr="00986AC0">
        <w:rPr>
          <w:rFonts w:ascii="Times New Roman" w:eastAsia="Times New Roman" w:hAnsi="Times New Roman" w:cs="Times New Roman"/>
          <w:sz w:val="28"/>
          <w:szCs w:val="28"/>
          <w:lang w:eastAsia="ru-RU"/>
        </w:rPr>
        <w:t>Дисциплина «</w:t>
      </w:r>
      <w:r w:rsidR="00E51558">
        <w:rPr>
          <w:rFonts w:ascii="Times New Roman" w:hAnsi="Times New Roman" w:cs="Times New Roman"/>
          <w:sz w:val="28"/>
          <w:szCs w:val="28"/>
        </w:rPr>
        <w:t>Финансово-экономическая экспертиза</w:t>
      </w:r>
      <w:r w:rsidRPr="00986AC0">
        <w:rPr>
          <w:rFonts w:ascii="Times New Roman" w:eastAsia="Times New Roman" w:hAnsi="Times New Roman" w:cs="Times New Roman"/>
          <w:sz w:val="28"/>
          <w:szCs w:val="28"/>
          <w:lang w:eastAsia="ru-RU"/>
        </w:rPr>
        <w:t xml:space="preserve">» является </w:t>
      </w:r>
      <w:r w:rsidR="004B712B" w:rsidRPr="00986AC0">
        <w:rPr>
          <w:rFonts w:ascii="Times New Roman" w:eastAsia="Times New Roman" w:hAnsi="Times New Roman" w:cs="Times New Roman"/>
          <w:sz w:val="28"/>
          <w:szCs w:val="28"/>
          <w:lang w:eastAsia="ru-RU"/>
        </w:rPr>
        <w:t xml:space="preserve">дисциплиной </w:t>
      </w:r>
      <w:r w:rsidR="00D9659B">
        <w:rPr>
          <w:rFonts w:ascii="Times New Roman" w:eastAsia="Times New Roman" w:hAnsi="Times New Roman" w:cs="Times New Roman"/>
          <w:sz w:val="28"/>
          <w:szCs w:val="28"/>
          <w:lang w:eastAsia="ru-RU"/>
        </w:rPr>
        <w:t>Цикла профиля</w:t>
      </w:r>
      <w:r w:rsidR="00E51558">
        <w:rPr>
          <w:rFonts w:ascii="Times New Roman" w:eastAsia="Times New Roman" w:hAnsi="Times New Roman" w:cs="Times New Roman"/>
          <w:sz w:val="28"/>
          <w:szCs w:val="28"/>
          <w:lang w:eastAsia="ru-RU"/>
        </w:rPr>
        <w:t xml:space="preserve"> (элективный) модуля «Корпоративная безопасность компании»</w:t>
      </w:r>
      <w:r w:rsidR="00D9659B">
        <w:rPr>
          <w:rFonts w:ascii="Times New Roman" w:eastAsia="Times New Roman" w:hAnsi="Times New Roman" w:cs="Times New Roman"/>
          <w:sz w:val="28"/>
          <w:szCs w:val="28"/>
          <w:lang w:eastAsia="ru-RU"/>
        </w:rPr>
        <w:t xml:space="preserve"> </w:t>
      </w:r>
      <w:r w:rsidR="00085488" w:rsidRPr="00986AC0">
        <w:rPr>
          <w:rFonts w:ascii="Times New Roman" w:eastAsia="Times New Roman" w:hAnsi="Times New Roman" w:cs="Times New Roman"/>
          <w:color w:val="000000"/>
          <w:sz w:val="28"/>
          <w:szCs w:val="28"/>
          <w:lang w:eastAsia="ru-RU"/>
        </w:rPr>
        <w:t xml:space="preserve">по направлению подготовки </w:t>
      </w:r>
      <w:r w:rsidR="000D62A5" w:rsidRPr="00986AC0">
        <w:rPr>
          <w:rFonts w:ascii="Times New Roman" w:eastAsia="Times New Roman" w:hAnsi="Times New Roman" w:cs="Times New Roman"/>
          <w:sz w:val="28"/>
          <w:szCs w:val="28"/>
          <w:lang w:eastAsia="ru-RU"/>
        </w:rPr>
        <w:t>38.03.01 «Экономика»,</w:t>
      </w:r>
      <w:r w:rsidR="00D9659B">
        <w:rPr>
          <w:rFonts w:ascii="Times New Roman" w:eastAsia="Times New Roman" w:hAnsi="Times New Roman" w:cs="Times New Roman"/>
          <w:sz w:val="28"/>
          <w:szCs w:val="28"/>
          <w:lang w:eastAsia="ru-RU"/>
        </w:rPr>
        <w:t xml:space="preserve"> </w:t>
      </w:r>
      <w:r w:rsidR="004F11F1" w:rsidRPr="00986AC0">
        <w:rPr>
          <w:rFonts w:ascii="Times New Roman" w:eastAsia="Times New Roman" w:hAnsi="Times New Roman" w:cs="Times New Roman"/>
          <w:sz w:val="28"/>
          <w:szCs w:val="28"/>
          <w:lang w:eastAsia="ru-RU"/>
        </w:rPr>
        <w:t xml:space="preserve">ОП </w:t>
      </w:r>
      <w:r w:rsidR="000D62A5" w:rsidRPr="00986AC0">
        <w:rPr>
          <w:rFonts w:ascii="Times New Roman" w:eastAsia="Times New Roman" w:hAnsi="Times New Roman" w:cs="Times New Roman"/>
          <w:sz w:val="28"/>
          <w:szCs w:val="28"/>
          <w:lang w:eastAsia="ru-RU"/>
        </w:rPr>
        <w:t>«</w:t>
      </w:r>
      <w:r w:rsidR="00315EDB"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000D62A5" w:rsidRPr="00986AC0">
        <w:rPr>
          <w:rFonts w:ascii="Times New Roman" w:eastAsia="Times New Roman" w:hAnsi="Times New Roman" w:cs="Times New Roman"/>
          <w:sz w:val="28"/>
          <w:szCs w:val="28"/>
          <w:lang w:eastAsia="ru-RU"/>
        </w:rPr>
        <w:t xml:space="preserve">», </w:t>
      </w:r>
      <w:r w:rsidR="00E407F3" w:rsidRPr="00986AC0">
        <w:rPr>
          <w:rFonts w:ascii="Times New Roman" w:eastAsia="Times New Roman" w:hAnsi="Times New Roman" w:cs="Times New Roman"/>
          <w:sz w:val="28"/>
          <w:szCs w:val="28"/>
          <w:lang w:eastAsia="ru-RU"/>
        </w:rPr>
        <w:t>профиль «</w:t>
      </w:r>
      <w:r w:rsidR="00E51558">
        <w:rPr>
          <w:rFonts w:ascii="Times New Roman" w:eastAsia="Times New Roman" w:hAnsi="Times New Roman" w:cs="Times New Roman"/>
          <w:sz w:val="28"/>
          <w:szCs w:val="28"/>
          <w:lang w:eastAsia="ru-RU"/>
        </w:rPr>
        <w:t>Анализ рисков и экономическая безопасность</w:t>
      </w:r>
      <w:r w:rsidR="00D9659B">
        <w:rPr>
          <w:rFonts w:ascii="Times New Roman" w:eastAsia="Times New Roman" w:hAnsi="Times New Roman" w:cs="Times New Roman"/>
          <w:sz w:val="28"/>
          <w:szCs w:val="28"/>
          <w:lang w:eastAsia="ru-RU"/>
        </w:rPr>
        <w:t>».</w:t>
      </w:r>
    </w:p>
    <w:p w14:paraId="2F75F9B1" w14:textId="736D0AD0" w:rsidR="004B712B" w:rsidRPr="00986AC0"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освоения</w:t>
      </w:r>
      <w:r w:rsidR="000435C4" w:rsidRPr="00986AC0">
        <w:rPr>
          <w:rFonts w:ascii="Times New Roman" w:eastAsia="Times New Roman" w:hAnsi="Times New Roman" w:cs="Times New Roman"/>
          <w:sz w:val="28"/>
          <w:szCs w:val="28"/>
          <w:lang w:eastAsia="ru-RU"/>
        </w:rPr>
        <w:t xml:space="preserve"> дисциплины </w:t>
      </w:r>
      <w:bookmarkStart w:id="12" w:name="_Hlk515202574"/>
      <w:r w:rsidRPr="00986AC0">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w:t>
      </w:r>
      <w:r w:rsidRPr="00986AC0">
        <w:rPr>
          <w:rFonts w:ascii="Times New Roman" w:eastAsia="Times New Roman" w:hAnsi="Times New Roman" w:cs="Times New Roman"/>
          <w:sz w:val="28"/>
          <w:szCs w:val="28"/>
          <w:lang w:eastAsia="ru-RU"/>
        </w:rPr>
        <w:lastRenderedPageBreak/>
        <w:t xml:space="preserve">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p w14:paraId="3944B963" w14:textId="77777777" w:rsidR="00D51EFF" w:rsidRPr="00986AC0" w:rsidRDefault="00D51EFF" w:rsidP="0008350B">
      <w:pPr>
        <w:spacing w:after="0" w:line="240" w:lineRule="auto"/>
        <w:ind w:firstLine="709"/>
        <w:jc w:val="both"/>
        <w:rPr>
          <w:rFonts w:ascii="Times New Roman" w:eastAsia="Times New Roman" w:hAnsi="Times New Roman" w:cs="Times New Roman"/>
          <w:sz w:val="28"/>
          <w:szCs w:val="28"/>
          <w:lang w:eastAsia="ru-RU"/>
        </w:rPr>
      </w:pPr>
    </w:p>
    <w:p w14:paraId="6C92C0B6" w14:textId="60DDBD28"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bookmarkStart w:id="16" w:name="_Toc138758190"/>
      <w:bookmarkEnd w:id="12"/>
      <w:r w:rsidRPr="00986AC0">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986AC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256C07C6" w14:textId="69CCF7B6" w:rsidR="00295BB9" w:rsidRPr="00986AC0" w:rsidRDefault="007F50D2" w:rsidP="00295BB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ОП</w:t>
      </w:r>
      <w:r w:rsidR="00295BB9" w:rsidRPr="00986AC0">
        <w:rPr>
          <w:rFonts w:ascii="Times New Roman" w:hAnsi="Times New Roman" w:cs="Times New Roman"/>
          <w:b/>
          <w:bCs/>
          <w:sz w:val="28"/>
          <w:szCs w:val="28"/>
        </w:rPr>
        <w:t xml:space="preserve"> «</w:t>
      </w:r>
      <w:r w:rsidR="00295BB9" w:rsidRPr="00986AC0">
        <w:rPr>
          <w:rFonts w:ascii="Times New Roman" w:hAnsi="Times New Roman" w:cs="Times New Roman"/>
          <w:b/>
          <w:sz w:val="28"/>
          <w:szCs w:val="28"/>
        </w:rPr>
        <w:t>Финансовая разведка, управление рисками и экономическая безопасность</w:t>
      </w:r>
      <w:r w:rsidR="00295BB9">
        <w:rPr>
          <w:rFonts w:ascii="Times New Roman" w:hAnsi="Times New Roman" w:cs="Times New Roman"/>
          <w:b/>
          <w:bCs/>
          <w:sz w:val="28"/>
          <w:szCs w:val="28"/>
        </w:rPr>
        <w:t>»</w:t>
      </w:r>
    </w:p>
    <w:p w14:paraId="137B60E7" w14:textId="77777777" w:rsidR="00E51558" w:rsidRPr="00986AC0" w:rsidRDefault="00E51558" w:rsidP="00E51558">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Анализ рисков и экономическая безопасность»</w:t>
      </w:r>
    </w:p>
    <w:p w14:paraId="203E21F4" w14:textId="77777777" w:rsidR="00295BB9" w:rsidRPr="00986AC0" w:rsidRDefault="00295BB9" w:rsidP="00295BB9">
      <w:pPr>
        <w:spacing w:after="0" w:line="240" w:lineRule="auto"/>
        <w:jc w:val="both"/>
        <w:rPr>
          <w:rFonts w:ascii="Times New Roman" w:eastAsia="Times New Roman" w:hAnsi="Times New Roman" w:cs="Times New Roman"/>
          <w:sz w:val="28"/>
          <w:szCs w:val="28"/>
          <w:lang w:eastAsia="ru-RU"/>
        </w:rPr>
      </w:pPr>
    </w:p>
    <w:p w14:paraId="0AA95E31" w14:textId="1CD4C6DE" w:rsidR="00295BB9" w:rsidRPr="00986AC0" w:rsidRDefault="00295BB9" w:rsidP="00295BB9">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Общая труд</w:t>
      </w:r>
      <w:r>
        <w:rPr>
          <w:rFonts w:ascii="Times New Roman" w:eastAsia="Times New Roman" w:hAnsi="Times New Roman" w:cs="Times New Roman"/>
          <w:sz w:val="28"/>
          <w:szCs w:val="28"/>
          <w:lang w:eastAsia="ru-RU"/>
        </w:rPr>
        <w:t xml:space="preserve">оемкость дисциплины составляет </w:t>
      </w:r>
      <w:r w:rsidR="00E51558">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зачетные единицы (</w:t>
      </w:r>
      <w:r w:rsidR="00E51558">
        <w:rPr>
          <w:rFonts w:ascii="Times New Roman" w:eastAsia="Times New Roman" w:hAnsi="Times New Roman" w:cs="Times New Roman"/>
          <w:sz w:val="28"/>
          <w:szCs w:val="28"/>
          <w:lang w:eastAsia="ru-RU"/>
        </w:rPr>
        <w:t>108</w:t>
      </w:r>
      <w:r w:rsidRPr="00986AC0">
        <w:rPr>
          <w:rFonts w:ascii="Times New Roman" w:eastAsia="Times New Roman" w:hAnsi="Times New Roman" w:cs="Times New Roman"/>
          <w:sz w:val="28"/>
          <w:szCs w:val="28"/>
          <w:lang w:eastAsia="ru-RU"/>
        </w:rPr>
        <w:t xml:space="preserve"> часов). Вид промежуточной аттестации </w:t>
      </w:r>
      <w:r>
        <w:rPr>
          <w:rFonts w:ascii="Times New Roman" w:eastAsia="Times New Roman" w:hAnsi="Times New Roman" w:cs="Times New Roman"/>
          <w:sz w:val="28"/>
          <w:szCs w:val="28"/>
          <w:lang w:eastAsia="ru-RU"/>
        </w:rPr>
        <w:t xml:space="preserve">– </w:t>
      </w:r>
      <w:r w:rsidR="00E51558">
        <w:rPr>
          <w:rFonts w:ascii="Times New Roman" w:eastAsia="Times New Roman" w:hAnsi="Times New Roman" w:cs="Times New Roman"/>
          <w:sz w:val="28"/>
          <w:szCs w:val="28"/>
          <w:lang w:eastAsia="ru-RU"/>
        </w:rPr>
        <w:t>зачет.</w:t>
      </w:r>
    </w:p>
    <w:p w14:paraId="1E8F3B65" w14:textId="77777777" w:rsidR="00295BB9" w:rsidRPr="00986AC0" w:rsidRDefault="00295BB9" w:rsidP="00295BB9">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77E65101" w14:textId="77777777" w:rsidR="00295BB9" w:rsidRPr="00986AC0" w:rsidRDefault="00295BB9" w:rsidP="00295BB9">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Вид учебной работы по дисциплине</w:t>
      </w:r>
    </w:p>
    <w:p w14:paraId="59BE7FDC" w14:textId="06553BBC" w:rsidR="00295BB9" w:rsidRPr="00986AC0" w:rsidRDefault="00295BB9" w:rsidP="00295BB9">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382"/>
        <w:gridCol w:w="2126"/>
        <w:gridCol w:w="2126"/>
      </w:tblGrid>
      <w:tr w:rsidR="00E51558" w:rsidRPr="00986AC0" w14:paraId="11F19032" w14:textId="77777777" w:rsidTr="00E51558">
        <w:trPr>
          <w:trHeight w:val="498"/>
        </w:trPr>
        <w:tc>
          <w:tcPr>
            <w:tcW w:w="5382" w:type="dxa"/>
            <w:shd w:val="clear" w:color="auto" w:fill="FFFFFF"/>
            <w:vAlign w:val="center"/>
          </w:tcPr>
          <w:p w14:paraId="7C3BF55B" w14:textId="77777777" w:rsidR="00E51558" w:rsidRPr="00986AC0" w:rsidRDefault="00E51558" w:rsidP="00E04B17">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Вид учебной работы по дисциплине</w:t>
            </w:r>
          </w:p>
        </w:tc>
        <w:tc>
          <w:tcPr>
            <w:tcW w:w="2126" w:type="dxa"/>
            <w:shd w:val="clear" w:color="auto" w:fill="FFFFFF"/>
            <w:vAlign w:val="center"/>
          </w:tcPr>
          <w:p w14:paraId="2340AD7B" w14:textId="77777777" w:rsidR="00E51558" w:rsidRPr="00986AC0" w:rsidRDefault="00E51558" w:rsidP="00E04B17">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Всего</w:t>
            </w:r>
          </w:p>
          <w:p w14:paraId="034C0042" w14:textId="77777777" w:rsidR="00E51558" w:rsidRPr="00986AC0" w:rsidRDefault="00E51558" w:rsidP="00E04B17">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 з/е и часах)</w:t>
            </w:r>
          </w:p>
        </w:tc>
        <w:tc>
          <w:tcPr>
            <w:tcW w:w="2126" w:type="dxa"/>
            <w:shd w:val="clear" w:color="auto" w:fill="FFFFFF"/>
            <w:vAlign w:val="center"/>
          </w:tcPr>
          <w:p w14:paraId="003525A3" w14:textId="77777777" w:rsidR="00E51558" w:rsidRPr="00986AC0" w:rsidRDefault="00E51558" w:rsidP="00E04B17">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 xml:space="preserve">Семестр </w:t>
            </w:r>
            <w:r>
              <w:rPr>
                <w:rFonts w:ascii="Times New Roman" w:eastAsia="Times New Roman" w:hAnsi="Times New Roman" w:cs="Times New Roman"/>
                <w:b/>
                <w:bCs/>
                <w:sz w:val="24"/>
                <w:szCs w:val="24"/>
                <w:lang w:eastAsia="ru-RU"/>
              </w:rPr>
              <w:t xml:space="preserve">7 </w:t>
            </w:r>
            <w:r w:rsidRPr="00986AC0">
              <w:rPr>
                <w:rFonts w:ascii="Times New Roman" w:eastAsia="Times New Roman" w:hAnsi="Times New Roman" w:cs="Times New Roman"/>
                <w:b/>
                <w:bCs/>
                <w:sz w:val="24"/>
                <w:szCs w:val="24"/>
                <w:lang w:eastAsia="ru-RU"/>
              </w:rPr>
              <w:t>(в часах)</w:t>
            </w:r>
          </w:p>
        </w:tc>
      </w:tr>
      <w:tr w:rsidR="00E51558" w:rsidRPr="00986AC0" w14:paraId="24494518" w14:textId="77777777" w:rsidTr="00E51558">
        <w:trPr>
          <w:trHeight w:val="259"/>
        </w:trPr>
        <w:tc>
          <w:tcPr>
            <w:tcW w:w="5382" w:type="dxa"/>
            <w:shd w:val="clear" w:color="auto" w:fill="FFFFFF"/>
            <w:vAlign w:val="center"/>
          </w:tcPr>
          <w:p w14:paraId="7B35878F" w14:textId="77777777" w:rsidR="00E51558" w:rsidRPr="00986AC0" w:rsidRDefault="00E51558" w:rsidP="00E51558">
            <w:pPr>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Общая трудоемкость дисциплины</w:t>
            </w:r>
          </w:p>
        </w:tc>
        <w:tc>
          <w:tcPr>
            <w:tcW w:w="2126" w:type="dxa"/>
            <w:shd w:val="clear" w:color="auto" w:fill="FFFFFF"/>
            <w:vAlign w:val="center"/>
          </w:tcPr>
          <w:p w14:paraId="4F9E6666" w14:textId="37AFC95D" w:rsidR="00E51558" w:rsidRPr="00986AC0" w:rsidRDefault="00E51558" w:rsidP="00E5155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2126" w:type="dxa"/>
            <w:shd w:val="clear" w:color="auto" w:fill="FFFFFF"/>
            <w:vAlign w:val="center"/>
          </w:tcPr>
          <w:p w14:paraId="33782C53" w14:textId="38514FF0" w:rsidR="00E51558" w:rsidRPr="00986AC0" w:rsidRDefault="00E51558" w:rsidP="00E5155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r>
      <w:tr w:rsidR="00E51558" w:rsidRPr="00986AC0" w14:paraId="70712646" w14:textId="77777777" w:rsidTr="00E51558">
        <w:trPr>
          <w:trHeight w:val="255"/>
        </w:trPr>
        <w:tc>
          <w:tcPr>
            <w:tcW w:w="5382" w:type="dxa"/>
            <w:shd w:val="clear" w:color="auto" w:fill="FFFFFF"/>
            <w:vAlign w:val="center"/>
          </w:tcPr>
          <w:p w14:paraId="29EC7480" w14:textId="77777777" w:rsidR="00E51558" w:rsidRPr="00986AC0" w:rsidRDefault="00E51558" w:rsidP="00E5155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iCs/>
                <w:sz w:val="24"/>
                <w:szCs w:val="24"/>
                <w:lang w:eastAsia="ru-RU"/>
              </w:rPr>
              <w:t>Аудиторные занятия – Контактная работа</w:t>
            </w:r>
          </w:p>
        </w:tc>
        <w:tc>
          <w:tcPr>
            <w:tcW w:w="2126" w:type="dxa"/>
            <w:shd w:val="clear" w:color="auto" w:fill="FFFFFF"/>
            <w:vAlign w:val="center"/>
          </w:tcPr>
          <w:p w14:paraId="6F3E109D" w14:textId="617DE170" w:rsidR="00E51558" w:rsidRPr="00986AC0" w:rsidRDefault="00E51558" w:rsidP="00E515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2126" w:type="dxa"/>
            <w:shd w:val="clear" w:color="auto" w:fill="FFFFFF"/>
            <w:vAlign w:val="center"/>
          </w:tcPr>
          <w:p w14:paraId="7A858CA2" w14:textId="6C52C2B1" w:rsidR="00E51558" w:rsidRPr="00986AC0" w:rsidRDefault="00E51558" w:rsidP="00E515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E51558" w:rsidRPr="00986AC0" w14:paraId="2716ECE3" w14:textId="77777777" w:rsidTr="00E51558">
        <w:trPr>
          <w:trHeight w:val="242"/>
        </w:trPr>
        <w:tc>
          <w:tcPr>
            <w:tcW w:w="5382" w:type="dxa"/>
            <w:shd w:val="clear" w:color="auto" w:fill="FFFFFF"/>
            <w:vAlign w:val="center"/>
          </w:tcPr>
          <w:p w14:paraId="3FD63C59" w14:textId="77777777" w:rsidR="00E51558" w:rsidRPr="00986AC0" w:rsidRDefault="00E51558" w:rsidP="00E5155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iCs/>
                <w:sz w:val="24"/>
                <w:szCs w:val="24"/>
                <w:lang w:eastAsia="ru-RU"/>
              </w:rPr>
              <w:t>Лекции</w:t>
            </w:r>
          </w:p>
        </w:tc>
        <w:tc>
          <w:tcPr>
            <w:tcW w:w="2126" w:type="dxa"/>
            <w:shd w:val="clear" w:color="auto" w:fill="FFFFFF"/>
            <w:vAlign w:val="center"/>
          </w:tcPr>
          <w:p w14:paraId="18D5F1FC" w14:textId="17CB769B" w:rsidR="00E51558" w:rsidRPr="00986AC0" w:rsidRDefault="00E51558" w:rsidP="00E515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126" w:type="dxa"/>
            <w:shd w:val="clear" w:color="auto" w:fill="FFFFFF"/>
            <w:vAlign w:val="center"/>
          </w:tcPr>
          <w:p w14:paraId="3C6FC64B" w14:textId="3B23E025" w:rsidR="00E51558" w:rsidRPr="00986AC0" w:rsidRDefault="00E51558" w:rsidP="00E515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E51558" w:rsidRPr="00986AC0" w14:paraId="27556798" w14:textId="77777777" w:rsidTr="00E51558">
        <w:trPr>
          <w:trHeight w:val="242"/>
        </w:trPr>
        <w:tc>
          <w:tcPr>
            <w:tcW w:w="5382" w:type="dxa"/>
            <w:shd w:val="clear" w:color="auto" w:fill="FFFFFF"/>
            <w:vAlign w:val="center"/>
          </w:tcPr>
          <w:p w14:paraId="358A7870" w14:textId="77777777" w:rsidR="00E51558" w:rsidRPr="00986AC0" w:rsidRDefault="00E51558" w:rsidP="00E5155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iCs/>
                <w:sz w:val="24"/>
                <w:szCs w:val="24"/>
                <w:lang w:eastAsia="ru-RU"/>
              </w:rPr>
              <w:t>Семинарские занятия</w:t>
            </w:r>
          </w:p>
        </w:tc>
        <w:tc>
          <w:tcPr>
            <w:tcW w:w="2126" w:type="dxa"/>
            <w:shd w:val="clear" w:color="auto" w:fill="FFFFFF"/>
            <w:vAlign w:val="center"/>
          </w:tcPr>
          <w:p w14:paraId="1C3B2E77" w14:textId="4E1C5D4F" w:rsidR="00E51558" w:rsidRPr="00986AC0" w:rsidRDefault="00E51558" w:rsidP="00E515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126" w:type="dxa"/>
            <w:shd w:val="clear" w:color="auto" w:fill="FFFFFF"/>
            <w:vAlign w:val="center"/>
          </w:tcPr>
          <w:p w14:paraId="2DFB9379" w14:textId="36271A26" w:rsidR="00E51558" w:rsidRPr="00986AC0" w:rsidRDefault="00E51558" w:rsidP="00E5155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E51558" w:rsidRPr="00986AC0" w14:paraId="082EF5E1" w14:textId="77777777" w:rsidTr="00E51558">
        <w:trPr>
          <w:trHeight w:val="153"/>
        </w:trPr>
        <w:tc>
          <w:tcPr>
            <w:tcW w:w="5382" w:type="dxa"/>
            <w:shd w:val="clear" w:color="auto" w:fill="FFFFFF"/>
            <w:vAlign w:val="center"/>
          </w:tcPr>
          <w:p w14:paraId="1273F582" w14:textId="77777777" w:rsidR="00E51558" w:rsidRPr="00986AC0" w:rsidRDefault="00E51558" w:rsidP="00E51558">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iCs/>
                <w:sz w:val="24"/>
                <w:szCs w:val="24"/>
                <w:lang w:eastAsia="ru-RU"/>
              </w:rPr>
              <w:t>Самостоятельная работа</w:t>
            </w:r>
          </w:p>
        </w:tc>
        <w:tc>
          <w:tcPr>
            <w:tcW w:w="2126" w:type="dxa"/>
            <w:shd w:val="clear" w:color="auto" w:fill="FFFFFF"/>
            <w:vAlign w:val="center"/>
          </w:tcPr>
          <w:p w14:paraId="059E340D" w14:textId="3E61230C" w:rsidR="00E51558" w:rsidRPr="00986AC0" w:rsidRDefault="00E51558" w:rsidP="00E51558">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c>
          <w:tcPr>
            <w:tcW w:w="2126" w:type="dxa"/>
            <w:shd w:val="clear" w:color="auto" w:fill="FFFFFF"/>
            <w:vAlign w:val="center"/>
          </w:tcPr>
          <w:p w14:paraId="1F7FE2DD" w14:textId="7AB7111E" w:rsidR="00E51558" w:rsidRPr="00986AC0" w:rsidRDefault="00E51558" w:rsidP="00E51558">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r>
      <w:tr w:rsidR="00E51558" w:rsidRPr="00986AC0" w14:paraId="5566B4E7" w14:textId="77777777" w:rsidTr="00E51558">
        <w:trPr>
          <w:trHeight w:val="242"/>
        </w:trPr>
        <w:tc>
          <w:tcPr>
            <w:tcW w:w="5382" w:type="dxa"/>
            <w:shd w:val="clear" w:color="auto" w:fill="FFFFFF"/>
            <w:vAlign w:val="center"/>
          </w:tcPr>
          <w:p w14:paraId="0C9B780E" w14:textId="77777777" w:rsidR="00E51558" w:rsidRPr="00986AC0" w:rsidRDefault="00E51558" w:rsidP="00E0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Вид текущего контроля</w:t>
            </w:r>
          </w:p>
        </w:tc>
        <w:tc>
          <w:tcPr>
            <w:tcW w:w="2126" w:type="dxa"/>
            <w:shd w:val="clear" w:color="auto" w:fill="FFFFFF"/>
            <w:vAlign w:val="center"/>
          </w:tcPr>
          <w:p w14:paraId="43597738" w14:textId="74AF82D2" w:rsidR="00E51558" w:rsidRPr="00986AC0" w:rsidRDefault="00E51558" w:rsidP="00E04B1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c>
          <w:tcPr>
            <w:tcW w:w="2126" w:type="dxa"/>
            <w:shd w:val="clear" w:color="auto" w:fill="FFFFFF"/>
            <w:vAlign w:val="center"/>
          </w:tcPr>
          <w:p w14:paraId="502FD0B6" w14:textId="42D1060D" w:rsidR="00E51558" w:rsidRPr="00AC0A1E" w:rsidRDefault="00E51558" w:rsidP="00E04B17">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r>
      <w:tr w:rsidR="00E51558" w:rsidRPr="00986AC0" w14:paraId="4E8806A5" w14:textId="77777777" w:rsidTr="00E51558">
        <w:trPr>
          <w:trHeight w:val="255"/>
        </w:trPr>
        <w:tc>
          <w:tcPr>
            <w:tcW w:w="5382" w:type="dxa"/>
            <w:shd w:val="clear" w:color="auto" w:fill="FFFFFF"/>
            <w:vAlign w:val="center"/>
          </w:tcPr>
          <w:p w14:paraId="6036D323" w14:textId="77777777" w:rsidR="00E51558" w:rsidRPr="00986AC0" w:rsidRDefault="00E51558" w:rsidP="00E04B1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Вид промежуточной аттестации</w:t>
            </w:r>
          </w:p>
        </w:tc>
        <w:tc>
          <w:tcPr>
            <w:tcW w:w="2126" w:type="dxa"/>
            <w:shd w:val="clear" w:color="auto" w:fill="FFFFFF"/>
            <w:vAlign w:val="center"/>
          </w:tcPr>
          <w:p w14:paraId="324EE206" w14:textId="59B49DEF" w:rsidR="00E51558" w:rsidRPr="00986AC0" w:rsidRDefault="00E51558" w:rsidP="00E04B1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2126" w:type="dxa"/>
            <w:shd w:val="clear" w:color="auto" w:fill="FFFFFF"/>
            <w:vAlign w:val="center"/>
          </w:tcPr>
          <w:p w14:paraId="508D0F12" w14:textId="335FD101" w:rsidR="00E51558" w:rsidRPr="00986AC0" w:rsidRDefault="00E51558" w:rsidP="00E04B17">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455A5D85" w14:textId="77777777" w:rsidR="00923A8E" w:rsidRPr="00986AC0"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986AC0"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138758191"/>
      <w:r w:rsidRPr="00986AC0">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86AC0">
        <w:rPr>
          <w:rFonts w:ascii="Times New Roman" w:eastAsia="Times New Roman" w:hAnsi="Times New Roman" w:cs="Times New Roman"/>
          <w:b/>
          <w:bCs/>
          <w:sz w:val="28"/>
          <w:szCs w:val="28"/>
        </w:rPr>
        <w:t xml:space="preserve"> </w:t>
      </w:r>
    </w:p>
    <w:p w14:paraId="39D4BDF4" w14:textId="401EB337" w:rsidR="00C83B00" w:rsidRPr="00986AC0"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986AC0">
        <w:rPr>
          <w:rFonts w:ascii="Times New Roman" w:eastAsia="Times New Roman" w:hAnsi="Times New Roman" w:cs="Times New Roman"/>
          <w:b/>
          <w:bCs/>
          <w:sz w:val="28"/>
          <w:szCs w:val="28"/>
        </w:rPr>
        <w:t>5.1. Содержание дисциплины</w:t>
      </w:r>
      <w:bookmarkEnd w:id="21"/>
      <w:bookmarkEnd w:id="22"/>
      <w:bookmarkEnd w:id="23"/>
      <w:r w:rsidR="006F2DBB" w:rsidRPr="00986AC0">
        <w:rPr>
          <w:rFonts w:ascii="Times New Roman" w:eastAsia="Times New Roman" w:hAnsi="Times New Roman" w:cs="Times New Roman"/>
          <w:b/>
          <w:bCs/>
          <w:sz w:val="28"/>
          <w:szCs w:val="28"/>
        </w:rPr>
        <w:t xml:space="preserve"> </w:t>
      </w:r>
      <w:bookmarkStart w:id="24" w:name="_Toc424050337"/>
      <w:bookmarkStart w:id="25" w:name="_Toc424809565"/>
    </w:p>
    <w:p w14:paraId="480EB1A2" w14:textId="155D396E" w:rsidR="008D16AA" w:rsidRPr="00986AC0" w:rsidRDefault="00CF1080" w:rsidP="00337A59">
      <w:pPr>
        <w:widowControl w:val="0"/>
        <w:spacing w:after="0" w:line="240" w:lineRule="auto"/>
        <w:ind w:firstLine="709"/>
        <w:jc w:val="both"/>
        <w:rPr>
          <w:rFonts w:ascii="Times New Roman" w:eastAsia="Times New Roman" w:hAnsi="Times New Roman" w:cs="Times New Roman"/>
          <w:b/>
          <w:sz w:val="28"/>
          <w:szCs w:val="28"/>
          <w:highlight w:val="green"/>
          <w:lang w:eastAsia="ru-RU"/>
        </w:rPr>
      </w:pPr>
      <w:r w:rsidRPr="00D71092">
        <w:rPr>
          <w:rFonts w:ascii="Times New Roman" w:eastAsia="Times New Roman" w:hAnsi="Times New Roman" w:cs="Times New Roman"/>
          <w:b/>
          <w:sz w:val="28"/>
          <w:szCs w:val="28"/>
          <w:lang w:eastAsia="ru-RU"/>
        </w:rPr>
        <w:t xml:space="preserve">Тема 1. </w:t>
      </w:r>
      <w:r w:rsidR="003078EB" w:rsidRPr="003078EB">
        <w:rPr>
          <w:rFonts w:ascii="Times New Roman" w:eastAsia="Times New Roman" w:hAnsi="Times New Roman" w:cs="Times New Roman"/>
          <w:b/>
          <w:sz w:val="28"/>
          <w:szCs w:val="28"/>
          <w:lang w:eastAsia="ru-RU"/>
        </w:rPr>
        <w:t xml:space="preserve">Сущность и содержание </w:t>
      </w:r>
      <w:r w:rsidR="003078EB">
        <w:rPr>
          <w:rFonts w:ascii="Times New Roman" w:eastAsia="Times New Roman" w:hAnsi="Times New Roman" w:cs="Times New Roman"/>
          <w:b/>
          <w:sz w:val="28"/>
          <w:szCs w:val="28"/>
          <w:lang w:eastAsia="ru-RU"/>
        </w:rPr>
        <w:t>финансово</w:t>
      </w:r>
      <w:r w:rsidR="003078EB" w:rsidRPr="003078EB">
        <w:rPr>
          <w:rFonts w:ascii="Times New Roman" w:eastAsia="Times New Roman" w:hAnsi="Times New Roman" w:cs="Times New Roman"/>
          <w:b/>
          <w:sz w:val="28"/>
          <w:szCs w:val="28"/>
          <w:lang w:eastAsia="ru-RU"/>
        </w:rPr>
        <w:t>-экономической экспертизы</w:t>
      </w:r>
    </w:p>
    <w:p w14:paraId="52201C7B" w14:textId="1ADDEF3A" w:rsidR="00D71092" w:rsidRPr="00D71092" w:rsidRDefault="00D71092" w:rsidP="00D71092">
      <w:pPr>
        <w:spacing w:after="0" w:line="240" w:lineRule="auto"/>
        <w:ind w:firstLine="709"/>
        <w:jc w:val="both"/>
        <w:rPr>
          <w:rFonts w:ascii="Times New Roman" w:eastAsia="Times New Roman" w:hAnsi="Times New Roman" w:cs="Times New Roman"/>
          <w:sz w:val="28"/>
          <w:szCs w:val="28"/>
          <w:lang w:eastAsia="ru-RU"/>
        </w:rPr>
      </w:pPr>
      <w:r w:rsidRPr="00D71092">
        <w:rPr>
          <w:rFonts w:ascii="Times New Roman" w:eastAsia="Times New Roman" w:hAnsi="Times New Roman" w:cs="Times New Roman"/>
          <w:sz w:val="28"/>
          <w:szCs w:val="28"/>
          <w:lang w:eastAsia="ru-RU"/>
        </w:rPr>
        <w:t xml:space="preserve">Понятие, сущность и значение </w:t>
      </w:r>
      <w:r>
        <w:rPr>
          <w:rFonts w:ascii="Times New Roman" w:eastAsia="Times New Roman" w:hAnsi="Times New Roman" w:cs="Times New Roman"/>
          <w:sz w:val="28"/>
          <w:szCs w:val="28"/>
          <w:lang w:eastAsia="ru-RU"/>
        </w:rPr>
        <w:t>финансово</w:t>
      </w:r>
      <w:r w:rsidRPr="00D71092">
        <w:rPr>
          <w:rFonts w:ascii="Times New Roman" w:eastAsia="Times New Roman" w:hAnsi="Times New Roman" w:cs="Times New Roman"/>
          <w:sz w:val="28"/>
          <w:szCs w:val="28"/>
          <w:lang w:eastAsia="ru-RU"/>
        </w:rPr>
        <w:t xml:space="preserve">-экономической экспертизы. Цель, задачи, предмет, объекты </w:t>
      </w:r>
      <w:r>
        <w:rPr>
          <w:rFonts w:ascii="Times New Roman" w:eastAsia="Times New Roman" w:hAnsi="Times New Roman" w:cs="Times New Roman"/>
          <w:sz w:val="28"/>
          <w:szCs w:val="28"/>
          <w:lang w:eastAsia="ru-RU"/>
        </w:rPr>
        <w:t>финансово</w:t>
      </w:r>
      <w:r w:rsidRPr="00D71092">
        <w:rPr>
          <w:rFonts w:ascii="Times New Roman" w:eastAsia="Times New Roman" w:hAnsi="Times New Roman" w:cs="Times New Roman"/>
          <w:sz w:val="28"/>
          <w:szCs w:val="28"/>
          <w:lang w:eastAsia="ru-RU"/>
        </w:rPr>
        <w:t xml:space="preserve">-экономической экспертизы. Нормативно-правовое регулирование проведения </w:t>
      </w:r>
      <w:r>
        <w:rPr>
          <w:rFonts w:ascii="Times New Roman" w:eastAsia="Times New Roman" w:hAnsi="Times New Roman" w:cs="Times New Roman"/>
          <w:sz w:val="28"/>
          <w:szCs w:val="28"/>
          <w:lang w:eastAsia="ru-RU"/>
        </w:rPr>
        <w:t>финансово</w:t>
      </w:r>
      <w:r w:rsidRPr="00D71092">
        <w:rPr>
          <w:rFonts w:ascii="Times New Roman" w:eastAsia="Times New Roman" w:hAnsi="Times New Roman" w:cs="Times New Roman"/>
          <w:sz w:val="28"/>
          <w:szCs w:val="28"/>
          <w:lang w:eastAsia="ru-RU"/>
        </w:rPr>
        <w:t xml:space="preserve">-экономических экспертиз в Российской Федерации. Государственные и негосударственные экспертные организации в Российской Федерации. </w:t>
      </w:r>
    </w:p>
    <w:p w14:paraId="2F8D6458" w14:textId="5435CA73" w:rsidR="00FA32FB" w:rsidRPr="00D71092" w:rsidRDefault="00D71092" w:rsidP="00D71092">
      <w:pPr>
        <w:spacing w:after="0" w:line="240" w:lineRule="auto"/>
        <w:ind w:firstLine="709"/>
        <w:jc w:val="both"/>
        <w:rPr>
          <w:rFonts w:ascii="Times New Roman" w:eastAsia="Times New Roman" w:hAnsi="Times New Roman" w:cs="Times New Roman"/>
          <w:sz w:val="28"/>
          <w:szCs w:val="28"/>
          <w:lang w:eastAsia="ru-RU"/>
        </w:rPr>
      </w:pPr>
      <w:r w:rsidRPr="00D71092">
        <w:rPr>
          <w:rFonts w:ascii="Times New Roman" w:eastAsia="Times New Roman" w:hAnsi="Times New Roman" w:cs="Times New Roman"/>
          <w:sz w:val="28"/>
          <w:szCs w:val="28"/>
          <w:lang w:eastAsia="ru-RU"/>
        </w:rPr>
        <w:t xml:space="preserve">Виды </w:t>
      </w:r>
      <w:r>
        <w:rPr>
          <w:rFonts w:ascii="Times New Roman" w:eastAsia="Times New Roman" w:hAnsi="Times New Roman" w:cs="Times New Roman"/>
          <w:sz w:val="28"/>
          <w:szCs w:val="28"/>
          <w:lang w:eastAsia="ru-RU"/>
        </w:rPr>
        <w:t>финансово</w:t>
      </w:r>
      <w:r w:rsidRPr="00D71092">
        <w:rPr>
          <w:rFonts w:ascii="Times New Roman" w:eastAsia="Times New Roman" w:hAnsi="Times New Roman" w:cs="Times New Roman"/>
          <w:sz w:val="28"/>
          <w:szCs w:val="28"/>
          <w:lang w:eastAsia="ru-RU"/>
        </w:rPr>
        <w:t xml:space="preserve">-экономических экспертиз и их классификация. Возникновение и развитие </w:t>
      </w:r>
      <w:r>
        <w:rPr>
          <w:rFonts w:ascii="Times New Roman" w:eastAsia="Times New Roman" w:hAnsi="Times New Roman" w:cs="Times New Roman"/>
          <w:sz w:val="28"/>
          <w:szCs w:val="28"/>
          <w:lang w:eastAsia="ru-RU"/>
        </w:rPr>
        <w:t>финансово</w:t>
      </w:r>
      <w:r w:rsidRPr="00D71092">
        <w:rPr>
          <w:rFonts w:ascii="Times New Roman" w:eastAsia="Times New Roman" w:hAnsi="Times New Roman" w:cs="Times New Roman"/>
          <w:sz w:val="28"/>
          <w:szCs w:val="28"/>
          <w:lang w:eastAsia="ru-RU"/>
        </w:rPr>
        <w:t>-экономической экспертизы.</w:t>
      </w:r>
    </w:p>
    <w:p w14:paraId="225B7B65" w14:textId="70EA60B7" w:rsidR="006D7091" w:rsidRPr="00986AC0" w:rsidRDefault="003A07B7" w:rsidP="0040465A">
      <w:pPr>
        <w:widowControl w:val="0"/>
        <w:spacing w:after="0" w:line="240" w:lineRule="auto"/>
        <w:ind w:firstLine="709"/>
        <w:jc w:val="both"/>
        <w:rPr>
          <w:rFonts w:ascii="Times New Roman" w:eastAsia="Times New Roman" w:hAnsi="Times New Roman" w:cs="Times New Roman"/>
          <w:sz w:val="28"/>
          <w:szCs w:val="28"/>
          <w:highlight w:val="green"/>
          <w:lang w:eastAsia="ru-RU"/>
        </w:rPr>
      </w:pPr>
      <w:r w:rsidRPr="00D71092">
        <w:rPr>
          <w:rFonts w:ascii="Times New Roman" w:eastAsia="Times New Roman" w:hAnsi="Times New Roman" w:cs="Times New Roman"/>
          <w:b/>
          <w:sz w:val="28"/>
          <w:szCs w:val="28"/>
          <w:lang w:eastAsia="ru-RU"/>
        </w:rPr>
        <w:t xml:space="preserve">Тема 2. </w:t>
      </w:r>
      <w:r w:rsidR="003078EB" w:rsidRPr="003078EB">
        <w:rPr>
          <w:rFonts w:ascii="Times New Roman" w:eastAsia="Times New Roman" w:hAnsi="Times New Roman" w:cs="Times New Roman"/>
          <w:b/>
          <w:sz w:val="28"/>
          <w:szCs w:val="28"/>
          <w:lang w:eastAsia="ru-RU"/>
        </w:rPr>
        <w:t xml:space="preserve">Методы проведения </w:t>
      </w:r>
      <w:r w:rsidR="003078EB">
        <w:rPr>
          <w:rFonts w:ascii="Times New Roman" w:eastAsia="Times New Roman" w:hAnsi="Times New Roman" w:cs="Times New Roman"/>
          <w:b/>
          <w:sz w:val="28"/>
          <w:szCs w:val="28"/>
          <w:lang w:eastAsia="ru-RU"/>
        </w:rPr>
        <w:t xml:space="preserve">финансово </w:t>
      </w:r>
      <w:r w:rsidR="003078EB" w:rsidRPr="003078EB">
        <w:rPr>
          <w:rFonts w:ascii="Times New Roman" w:eastAsia="Times New Roman" w:hAnsi="Times New Roman" w:cs="Times New Roman"/>
          <w:b/>
          <w:sz w:val="28"/>
          <w:szCs w:val="28"/>
          <w:lang w:eastAsia="ru-RU"/>
        </w:rPr>
        <w:t>- экономической экспертизы</w:t>
      </w:r>
    </w:p>
    <w:p w14:paraId="45D25919" w14:textId="032A336D" w:rsidR="00D71092" w:rsidRPr="00D71092" w:rsidRDefault="00D71092" w:rsidP="00D71092">
      <w:pPr>
        <w:widowControl w:val="0"/>
        <w:spacing w:after="0" w:line="240" w:lineRule="auto"/>
        <w:ind w:firstLine="709"/>
        <w:jc w:val="both"/>
        <w:rPr>
          <w:rFonts w:ascii="Times New Roman" w:eastAsia="Times New Roman" w:hAnsi="Times New Roman" w:cs="Times New Roman"/>
          <w:sz w:val="28"/>
          <w:szCs w:val="28"/>
          <w:lang w:eastAsia="ru-RU"/>
        </w:rPr>
      </w:pPr>
      <w:r w:rsidRPr="00D71092">
        <w:rPr>
          <w:rFonts w:ascii="Times New Roman" w:eastAsia="Times New Roman" w:hAnsi="Times New Roman" w:cs="Times New Roman"/>
          <w:sz w:val="28"/>
          <w:szCs w:val="28"/>
          <w:lang w:eastAsia="ru-RU"/>
        </w:rPr>
        <w:t xml:space="preserve">Классификация методов экономической экспертизы. Общенаучные и </w:t>
      </w:r>
      <w:r w:rsidRPr="00D71092">
        <w:rPr>
          <w:rFonts w:ascii="Times New Roman" w:eastAsia="Times New Roman" w:hAnsi="Times New Roman" w:cs="Times New Roman"/>
          <w:sz w:val="28"/>
          <w:szCs w:val="28"/>
          <w:lang w:eastAsia="ru-RU"/>
        </w:rPr>
        <w:lastRenderedPageBreak/>
        <w:t xml:space="preserve">специфические методы исследования, применяемые в </w:t>
      </w:r>
      <w:r>
        <w:rPr>
          <w:rFonts w:ascii="Times New Roman" w:eastAsia="Times New Roman" w:hAnsi="Times New Roman" w:cs="Times New Roman"/>
          <w:sz w:val="28"/>
          <w:szCs w:val="28"/>
          <w:lang w:eastAsia="ru-RU"/>
        </w:rPr>
        <w:t>финансово</w:t>
      </w:r>
      <w:r w:rsidRPr="00D71092">
        <w:rPr>
          <w:rFonts w:ascii="Times New Roman" w:eastAsia="Times New Roman" w:hAnsi="Times New Roman" w:cs="Times New Roman"/>
          <w:sz w:val="28"/>
          <w:szCs w:val="28"/>
          <w:lang w:eastAsia="ru-RU"/>
        </w:rPr>
        <w:t xml:space="preserve">-экономической экспертизе. Критерии оценки применяемых методов. Принципы проведения </w:t>
      </w:r>
      <w:r>
        <w:rPr>
          <w:rFonts w:ascii="Times New Roman" w:eastAsia="Times New Roman" w:hAnsi="Times New Roman" w:cs="Times New Roman"/>
          <w:sz w:val="28"/>
          <w:szCs w:val="28"/>
          <w:lang w:eastAsia="ru-RU"/>
        </w:rPr>
        <w:t>финансово</w:t>
      </w:r>
      <w:r w:rsidRPr="00D71092">
        <w:rPr>
          <w:rFonts w:ascii="Times New Roman" w:eastAsia="Times New Roman" w:hAnsi="Times New Roman" w:cs="Times New Roman"/>
          <w:sz w:val="28"/>
          <w:szCs w:val="28"/>
          <w:lang w:eastAsia="ru-RU"/>
        </w:rPr>
        <w:t>-экономических экспертиз.</w:t>
      </w:r>
    </w:p>
    <w:p w14:paraId="6BEF0D9C" w14:textId="29DC2DB4" w:rsidR="00CF1080" w:rsidRPr="00986AC0" w:rsidRDefault="00D71092" w:rsidP="00D71092">
      <w:pPr>
        <w:widowControl w:val="0"/>
        <w:spacing w:after="0" w:line="240" w:lineRule="auto"/>
        <w:ind w:firstLine="709"/>
        <w:jc w:val="both"/>
        <w:rPr>
          <w:rFonts w:ascii="Times New Roman" w:eastAsia="Times New Roman" w:hAnsi="Times New Roman" w:cs="Times New Roman"/>
          <w:sz w:val="28"/>
          <w:szCs w:val="28"/>
          <w:highlight w:val="green"/>
          <w:lang w:eastAsia="ru-RU"/>
        </w:rPr>
      </w:pPr>
      <w:r w:rsidRPr="00D71092">
        <w:rPr>
          <w:rFonts w:ascii="Times New Roman" w:eastAsia="Times New Roman" w:hAnsi="Times New Roman" w:cs="Times New Roman"/>
          <w:sz w:val="28"/>
          <w:szCs w:val="28"/>
          <w:lang w:eastAsia="ru-RU"/>
        </w:rPr>
        <w:t xml:space="preserve">Методика проведения </w:t>
      </w:r>
      <w:r>
        <w:rPr>
          <w:rFonts w:ascii="Times New Roman" w:eastAsia="Times New Roman" w:hAnsi="Times New Roman" w:cs="Times New Roman"/>
          <w:sz w:val="28"/>
          <w:szCs w:val="28"/>
          <w:lang w:eastAsia="ru-RU"/>
        </w:rPr>
        <w:t>финансово</w:t>
      </w:r>
      <w:r w:rsidRPr="00D71092">
        <w:rPr>
          <w:rFonts w:ascii="Times New Roman" w:eastAsia="Times New Roman" w:hAnsi="Times New Roman" w:cs="Times New Roman"/>
          <w:sz w:val="28"/>
          <w:szCs w:val="28"/>
          <w:lang w:eastAsia="ru-RU"/>
        </w:rPr>
        <w:t>-экономической экспертизы. Типовые методики. Частные методики. Выбор экспертом методики исследования. Особенности экспертных методик при проведении отдельных финансово-экономических экспертиз.</w:t>
      </w:r>
    </w:p>
    <w:p w14:paraId="0E7BC0A3" w14:textId="70BD6B4E" w:rsidR="00CF1080" w:rsidRPr="00986AC0" w:rsidRDefault="00BA6166" w:rsidP="0040465A">
      <w:pPr>
        <w:suppressAutoHyphens/>
        <w:spacing w:after="0" w:line="240" w:lineRule="auto"/>
        <w:ind w:firstLine="709"/>
        <w:jc w:val="both"/>
        <w:rPr>
          <w:rFonts w:ascii="Times New Roman" w:hAnsi="Times New Roman" w:cs="Times New Roman"/>
          <w:sz w:val="28"/>
          <w:szCs w:val="28"/>
          <w:highlight w:val="green"/>
        </w:rPr>
      </w:pPr>
      <w:r w:rsidRPr="00D71092">
        <w:rPr>
          <w:rFonts w:ascii="Times New Roman" w:eastAsia="Times New Roman" w:hAnsi="Times New Roman" w:cs="Times New Roman"/>
          <w:b/>
          <w:sz w:val="28"/>
          <w:szCs w:val="28"/>
          <w:lang w:eastAsia="ru-RU"/>
        </w:rPr>
        <w:t xml:space="preserve">Тема </w:t>
      </w:r>
      <w:r w:rsidR="003A07B7" w:rsidRPr="00D71092">
        <w:rPr>
          <w:rFonts w:ascii="Times New Roman" w:eastAsia="Times New Roman" w:hAnsi="Times New Roman" w:cs="Times New Roman"/>
          <w:b/>
          <w:sz w:val="28"/>
          <w:szCs w:val="28"/>
          <w:lang w:eastAsia="ru-RU"/>
        </w:rPr>
        <w:t>3</w:t>
      </w:r>
      <w:r w:rsidRPr="00D71092">
        <w:rPr>
          <w:rFonts w:ascii="Times New Roman" w:eastAsia="Times New Roman" w:hAnsi="Times New Roman" w:cs="Times New Roman"/>
          <w:b/>
          <w:sz w:val="28"/>
          <w:szCs w:val="28"/>
          <w:lang w:eastAsia="ru-RU"/>
        </w:rPr>
        <w:t xml:space="preserve">. </w:t>
      </w:r>
      <w:r w:rsidR="00D71092" w:rsidRPr="00D71092">
        <w:rPr>
          <w:rFonts w:ascii="Times New Roman" w:eastAsia="Times New Roman" w:hAnsi="Times New Roman" w:cs="Times New Roman"/>
          <w:b/>
          <w:sz w:val="28"/>
          <w:szCs w:val="28"/>
          <w:lang w:eastAsia="ru-RU"/>
        </w:rPr>
        <w:t>Субъекты и порядок назначения судебно-экономической экспертизы</w:t>
      </w:r>
    </w:p>
    <w:p w14:paraId="0FFC5948" w14:textId="0F43982C" w:rsidR="00D71092" w:rsidRDefault="00D71092" w:rsidP="00D71092">
      <w:pPr>
        <w:suppressAutoHyphens/>
        <w:spacing w:after="0" w:line="240" w:lineRule="auto"/>
        <w:ind w:firstLine="709"/>
        <w:jc w:val="both"/>
        <w:rPr>
          <w:rFonts w:ascii="Times New Roman" w:eastAsia="Times New Roman" w:hAnsi="Times New Roman" w:cs="Times New Roman"/>
          <w:sz w:val="28"/>
          <w:szCs w:val="28"/>
          <w:lang w:eastAsia="ru-RU"/>
        </w:rPr>
      </w:pPr>
      <w:r w:rsidRPr="00D71092">
        <w:rPr>
          <w:rFonts w:ascii="Times New Roman" w:eastAsia="Times New Roman" w:hAnsi="Times New Roman" w:cs="Times New Roman"/>
          <w:sz w:val="28"/>
          <w:szCs w:val="28"/>
          <w:lang w:eastAsia="ru-RU"/>
        </w:rPr>
        <w:t>Правовое положение и ответственность эксперта. Ознакомление эксперта с материалами дела. Компетенция эксперта. Ответственность эксперта. Особенности содержания экспертных задач, поставленных перед экспертом-экономистом. Участие эксперта в качестве специалиста на этапе до экспертной оценки материалов уголовного дела в целях формулирования экспертной задачи. Условия, соблюдение которых необходимо при формулировании экспертной задачи. Вопросы, выходящие за пределы компетенции эксперта-бухгалтера. Примеры возможных формулировок вопросов.</w:t>
      </w:r>
      <w:r>
        <w:rPr>
          <w:rFonts w:ascii="Times New Roman" w:eastAsia="Times New Roman" w:hAnsi="Times New Roman" w:cs="Times New Roman"/>
          <w:sz w:val="28"/>
          <w:szCs w:val="28"/>
          <w:lang w:eastAsia="ru-RU"/>
        </w:rPr>
        <w:t xml:space="preserve"> </w:t>
      </w:r>
      <w:r w:rsidRPr="00D71092">
        <w:rPr>
          <w:rFonts w:ascii="Times New Roman" w:eastAsia="Times New Roman" w:hAnsi="Times New Roman" w:cs="Times New Roman"/>
          <w:sz w:val="28"/>
          <w:szCs w:val="28"/>
          <w:lang w:eastAsia="ru-RU"/>
        </w:rPr>
        <w:t>Требования, предъявляемые к объектам исследования при производстве финансово-экономических экспертиз</w:t>
      </w:r>
      <w:r w:rsidR="00CE1A79">
        <w:rPr>
          <w:rFonts w:ascii="Times New Roman" w:eastAsia="Times New Roman" w:hAnsi="Times New Roman" w:cs="Times New Roman"/>
          <w:sz w:val="28"/>
          <w:szCs w:val="28"/>
          <w:lang w:eastAsia="ru-RU"/>
        </w:rPr>
        <w:t>.</w:t>
      </w:r>
    </w:p>
    <w:p w14:paraId="785357E5" w14:textId="7768F142" w:rsidR="0040465A" w:rsidRPr="00986AC0" w:rsidRDefault="003A07B7" w:rsidP="00D71092">
      <w:pPr>
        <w:suppressAutoHyphens/>
        <w:spacing w:after="0" w:line="240" w:lineRule="auto"/>
        <w:ind w:firstLine="709"/>
        <w:jc w:val="both"/>
        <w:rPr>
          <w:rFonts w:ascii="Times New Roman" w:hAnsi="Times New Roman" w:cs="Times New Roman"/>
          <w:bCs/>
          <w:color w:val="22272F"/>
          <w:sz w:val="28"/>
          <w:szCs w:val="38"/>
          <w:highlight w:val="green"/>
          <w:shd w:val="clear" w:color="auto" w:fill="FFFFFF"/>
        </w:rPr>
      </w:pPr>
      <w:r w:rsidRPr="00D71092">
        <w:rPr>
          <w:rFonts w:ascii="Times New Roman" w:eastAsia="Times New Roman" w:hAnsi="Times New Roman" w:cs="Times New Roman"/>
          <w:b/>
          <w:sz w:val="28"/>
          <w:szCs w:val="28"/>
          <w:lang w:eastAsia="ru-RU"/>
        </w:rPr>
        <w:t>Тема 4</w:t>
      </w:r>
      <w:r w:rsidR="00BA6166" w:rsidRPr="00D71092">
        <w:rPr>
          <w:rFonts w:ascii="Times New Roman" w:eastAsia="Times New Roman" w:hAnsi="Times New Roman" w:cs="Times New Roman"/>
          <w:b/>
          <w:sz w:val="28"/>
          <w:szCs w:val="28"/>
          <w:lang w:eastAsia="ru-RU"/>
        </w:rPr>
        <w:t>.</w:t>
      </w:r>
      <w:r w:rsidR="00D71092" w:rsidRPr="00D71092">
        <w:rPr>
          <w:rFonts w:ascii="Times New Roman" w:eastAsia="Times New Roman" w:hAnsi="Times New Roman" w:cs="Times New Roman"/>
          <w:b/>
          <w:sz w:val="28"/>
          <w:szCs w:val="28"/>
          <w:lang w:eastAsia="ru-RU"/>
        </w:rPr>
        <w:t xml:space="preserve"> </w:t>
      </w:r>
      <w:r w:rsidR="00D71092" w:rsidRPr="003078EB">
        <w:rPr>
          <w:rFonts w:ascii="Times New Roman" w:eastAsia="Times New Roman" w:hAnsi="Times New Roman" w:cs="Times New Roman"/>
          <w:b/>
          <w:sz w:val="28"/>
          <w:szCs w:val="28"/>
          <w:lang w:eastAsia="ru-RU"/>
        </w:rPr>
        <w:t xml:space="preserve">Организация </w:t>
      </w:r>
      <w:r w:rsidR="00D71092">
        <w:rPr>
          <w:rFonts w:ascii="Times New Roman" w:eastAsia="Times New Roman" w:hAnsi="Times New Roman" w:cs="Times New Roman"/>
          <w:b/>
          <w:sz w:val="28"/>
          <w:szCs w:val="28"/>
          <w:lang w:eastAsia="ru-RU"/>
        </w:rPr>
        <w:t xml:space="preserve">финансово </w:t>
      </w:r>
      <w:r w:rsidR="00D71092" w:rsidRPr="003078EB">
        <w:rPr>
          <w:rFonts w:ascii="Times New Roman" w:eastAsia="Times New Roman" w:hAnsi="Times New Roman" w:cs="Times New Roman"/>
          <w:b/>
          <w:sz w:val="28"/>
          <w:szCs w:val="28"/>
          <w:lang w:eastAsia="ru-RU"/>
        </w:rPr>
        <w:t>- экономической экспертизы</w:t>
      </w:r>
    </w:p>
    <w:p w14:paraId="52544656" w14:textId="7F0B60E3" w:rsidR="00D71092" w:rsidRPr="00D71092" w:rsidRDefault="00D71092" w:rsidP="00D71092">
      <w:pPr>
        <w:suppressAutoHyphens/>
        <w:spacing w:after="0" w:line="240" w:lineRule="auto"/>
        <w:ind w:firstLine="709"/>
        <w:jc w:val="both"/>
        <w:rPr>
          <w:rFonts w:ascii="Times New Roman" w:eastAsia="Times New Roman" w:hAnsi="Times New Roman" w:cs="Times New Roman"/>
          <w:sz w:val="28"/>
          <w:szCs w:val="28"/>
          <w:lang w:eastAsia="ru-RU"/>
        </w:rPr>
      </w:pPr>
      <w:r w:rsidRPr="00D71092">
        <w:rPr>
          <w:rFonts w:ascii="Times New Roman" w:eastAsia="Times New Roman" w:hAnsi="Times New Roman" w:cs="Times New Roman"/>
          <w:sz w:val="28"/>
          <w:szCs w:val="28"/>
          <w:lang w:eastAsia="ru-RU"/>
        </w:rPr>
        <w:t xml:space="preserve">Основные стадии проведения </w:t>
      </w:r>
      <w:r>
        <w:rPr>
          <w:rFonts w:ascii="Times New Roman" w:eastAsia="Times New Roman" w:hAnsi="Times New Roman" w:cs="Times New Roman"/>
          <w:sz w:val="28"/>
          <w:szCs w:val="28"/>
          <w:lang w:eastAsia="ru-RU"/>
        </w:rPr>
        <w:t>финансово</w:t>
      </w:r>
      <w:r w:rsidRPr="00D71092">
        <w:rPr>
          <w:rFonts w:ascii="Times New Roman" w:eastAsia="Times New Roman" w:hAnsi="Times New Roman" w:cs="Times New Roman"/>
          <w:sz w:val="28"/>
          <w:szCs w:val="28"/>
          <w:lang w:eastAsia="ru-RU"/>
        </w:rPr>
        <w:t xml:space="preserve">-экономической экспертизы. Особенности организации, порядок назначения и планирования </w:t>
      </w:r>
      <w:r>
        <w:rPr>
          <w:rFonts w:ascii="Times New Roman" w:eastAsia="Times New Roman" w:hAnsi="Times New Roman" w:cs="Times New Roman"/>
          <w:sz w:val="28"/>
          <w:szCs w:val="28"/>
          <w:lang w:eastAsia="ru-RU"/>
        </w:rPr>
        <w:t>финансово</w:t>
      </w:r>
      <w:r w:rsidRPr="00D71092">
        <w:rPr>
          <w:rFonts w:ascii="Times New Roman" w:eastAsia="Times New Roman" w:hAnsi="Times New Roman" w:cs="Times New Roman"/>
          <w:sz w:val="28"/>
          <w:szCs w:val="28"/>
          <w:lang w:eastAsia="ru-RU"/>
        </w:rPr>
        <w:t xml:space="preserve">-экономической экспертизы. </w:t>
      </w:r>
    </w:p>
    <w:p w14:paraId="6E291677" w14:textId="54F9BDE3" w:rsidR="00CF1080" w:rsidRPr="00D71092" w:rsidRDefault="00D71092" w:rsidP="00D71092">
      <w:pPr>
        <w:suppressAutoHyphens/>
        <w:spacing w:after="0" w:line="240" w:lineRule="auto"/>
        <w:ind w:firstLine="709"/>
        <w:jc w:val="both"/>
        <w:rPr>
          <w:rFonts w:ascii="Times New Roman" w:eastAsia="Times New Roman" w:hAnsi="Times New Roman" w:cs="Times New Roman"/>
          <w:sz w:val="28"/>
          <w:szCs w:val="28"/>
          <w:lang w:eastAsia="ru-RU"/>
        </w:rPr>
      </w:pPr>
      <w:r w:rsidRPr="00D71092">
        <w:rPr>
          <w:rFonts w:ascii="Times New Roman" w:eastAsia="Times New Roman" w:hAnsi="Times New Roman" w:cs="Times New Roman"/>
          <w:sz w:val="28"/>
          <w:szCs w:val="28"/>
          <w:lang w:eastAsia="ru-RU"/>
        </w:rPr>
        <w:t xml:space="preserve">Обобщение результатов </w:t>
      </w:r>
      <w:r>
        <w:rPr>
          <w:rFonts w:ascii="Times New Roman" w:eastAsia="Times New Roman" w:hAnsi="Times New Roman" w:cs="Times New Roman"/>
          <w:sz w:val="28"/>
          <w:szCs w:val="28"/>
          <w:lang w:eastAsia="ru-RU"/>
        </w:rPr>
        <w:t>финансово</w:t>
      </w:r>
      <w:r w:rsidRPr="00D71092">
        <w:rPr>
          <w:rFonts w:ascii="Times New Roman" w:eastAsia="Times New Roman" w:hAnsi="Times New Roman" w:cs="Times New Roman"/>
          <w:sz w:val="28"/>
          <w:szCs w:val="28"/>
          <w:lang w:eastAsia="ru-RU"/>
        </w:rPr>
        <w:t xml:space="preserve">-экономической экспертизы. Заключение </w:t>
      </w:r>
      <w:r>
        <w:rPr>
          <w:rFonts w:ascii="Times New Roman" w:eastAsia="Times New Roman" w:hAnsi="Times New Roman" w:cs="Times New Roman"/>
          <w:sz w:val="28"/>
          <w:szCs w:val="28"/>
          <w:lang w:eastAsia="ru-RU"/>
        </w:rPr>
        <w:t>финансово</w:t>
      </w:r>
      <w:r w:rsidRPr="00D71092">
        <w:rPr>
          <w:rFonts w:ascii="Times New Roman" w:eastAsia="Times New Roman" w:hAnsi="Times New Roman" w:cs="Times New Roman"/>
          <w:sz w:val="28"/>
          <w:szCs w:val="28"/>
          <w:lang w:eastAsia="ru-RU"/>
        </w:rPr>
        <w:t xml:space="preserve">-экономической экспертизы, его структура и содержание. Методика составления заключения </w:t>
      </w:r>
      <w:r>
        <w:rPr>
          <w:rFonts w:ascii="Times New Roman" w:eastAsia="Times New Roman" w:hAnsi="Times New Roman" w:cs="Times New Roman"/>
          <w:sz w:val="28"/>
          <w:szCs w:val="28"/>
          <w:lang w:eastAsia="ru-RU"/>
        </w:rPr>
        <w:t>финансово</w:t>
      </w:r>
      <w:r w:rsidRPr="00D71092">
        <w:rPr>
          <w:rFonts w:ascii="Times New Roman" w:eastAsia="Times New Roman" w:hAnsi="Times New Roman" w:cs="Times New Roman"/>
          <w:sz w:val="28"/>
          <w:szCs w:val="28"/>
          <w:lang w:eastAsia="ru-RU"/>
        </w:rPr>
        <w:t>-экономической экспертизы. Виды экспертных заключений.</w:t>
      </w:r>
    </w:p>
    <w:p w14:paraId="6544EB3D" w14:textId="279773AB" w:rsidR="00840B74" w:rsidRDefault="00840B74" w:rsidP="001B1EEE">
      <w:pPr>
        <w:suppressAutoHyphens/>
        <w:spacing w:before="120" w:after="120" w:line="240" w:lineRule="auto"/>
        <w:jc w:val="center"/>
        <w:rPr>
          <w:rFonts w:ascii="Times New Roman" w:eastAsia="Times New Roman" w:hAnsi="Times New Roman" w:cs="Times New Roman"/>
          <w:b/>
          <w:bCs/>
          <w:sz w:val="28"/>
          <w:szCs w:val="28"/>
        </w:rPr>
      </w:pPr>
      <w:bookmarkStart w:id="26" w:name="_Toc423446399"/>
      <w:bookmarkStart w:id="27" w:name="_Toc506804990"/>
      <w:r w:rsidRPr="00986AC0">
        <w:rPr>
          <w:rFonts w:ascii="Times New Roman" w:eastAsia="Times New Roman" w:hAnsi="Times New Roman" w:cs="Times New Roman"/>
          <w:b/>
          <w:bCs/>
          <w:sz w:val="28"/>
          <w:szCs w:val="28"/>
        </w:rPr>
        <w:t>5.2. Учебно</w:t>
      </w:r>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w:t>
      </w:r>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тематический план</w:t>
      </w:r>
      <w:bookmarkEnd w:id="26"/>
    </w:p>
    <w:p w14:paraId="4BD97F0F" w14:textId="79DD1F27" w:rsidR="00295BB9" w:rsidRPr="00986AC0" w:rsidRDefault="00295BB9" w:rsidP="00295BB9">
      <w:pPr>
        <w:spacing w:after="0" w:line="240" w:lineRule="auto"/>
        <w:ind w:firstLine="425"/>
        <w:jc w:val="both"/>
        <w:rPr>
          <w:rFonts w:ascii="Times New Roman" w:hAnsi="Times New Roman" w:cs="Times New Roman"/>
          <w:b/>
          <w:bCs/>
          <w:sz w:val="28"/>
          <w:szCs w:val="28"/>
        </w:rPr>
      </w:pPr>
      <w:bookmarkStart w:id="28" w:name="_Toc506804991"/>
      <w:bookmarkEnd w:id="24"/>
      <w:bookmarkEnd w:id="25"/>
      <w:bookmarkEnd w:id="27"/>
      <w:r w:rsidRPr="00986AC0">
        <w:rPr>
          <w:rFonts w:ascii="Times New Roman" w:hAnsi="Times New Roman" w:cs="Times New Roman"/>
          <w:b/>
          <w:bCs/>
          <w:sz w:val="28"/>
          <w:szCs w:val="28"/>
        </w:rPr>
        <w:t>Программа подготовки «</w:t>
      </w:r>
      <w:r w:rsidRPr="00986AC0">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23121DE3" w14:textId="77777777" w:rsidR="00BE43DD" w:rsidRPr="00986AC0" w:rsidRDefault="00BE43DD" w:rsidP="00BE43DD">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Анализ рисков и экономическая безопасность»</w:t>
      </w:r>
    </w:p>
    <w:p w14:paraId="0EFCD29E" w14:textId="796A8763" w:rsidR="00295BB9" w:rsidRPr="00986AC0" w:rsidRDefault="00295BB9" w:rsidP="00295BB9">
      <w:pPr>
        <w:spacing w:after="0" w:line="240" w:lineRule="auto"/>
        <w:ind w:left="7080" w:firstLine="708"/>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3</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2107"/>
        <w:gridCol w:w="850"/>
        <w:gridCol w:w="991"/>
        <w:gridCol w:w="1056"/>
        <w:gridCol w:w="1498"/>
        <w:gridCol w:w="1277"/>
        <w:gridCol w:w="1556"/>
      </w:tblGrid>
      <w:tr w:rsidR="00D71092" w:rsidRPr="00986AC0" w14:paraId="3483C41F" w14:textId="77777777" w:rsidTr="00D71092">
        <w:tc>
          <w:tcPr>
            <w:tcW w:w="225" w:type="pct"/>
            <w:vMerge w:val="restart"/>
            <w:shd w:val="clear" w:color="auto" w:fill="auto"/>
          </w:tcPr>
          <w:p w14:paraId="1428B96A" w14:textId="77777777" w:rsidR="00D71092" w:rsidRPr="00986AC0" w:rsidRDefault="00D71092" w:rsidP="00E04B17">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w:t>
            </w:r>
          </w:p>
          <w:p w14:paraId="795DCBF4" w14:textId="77777777" w:rsidR="00D71092" w:rsidRPr="00986AC0" w:rsidRDefault="00D71092" w:rsidP="00E04B17">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пп/п</w:t>
            </w:r>
          </w:p>
        </w:tc>
        <w:tc>
          <w:tcPr>
            <w:tcW w:w="1078" w:type="pct"/>
            <w:vMerge w:val="restart"/>
            <w:shd w:val="clear" w:color="auto" w:fill="auto"/>
          </w:tcPr>
          <w:p w14:paraId="1E66558A" w14:textId="77777777" w:rsidR="00D71092" w:rsidRPr="00986AC0" w:rsidRDefault="00D71092" w:rsidP="00D71092">
            <w:pPr>
              <w:tabs>
                <w:tab w:val="right" w:pos="0"/>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Наименование тем (разделов) дисциплины</w:t>
            </w:r>
          </w:p>
        </w:tc>
        <w:tc>
          <w:tcPr>
            <w:tcW w:w="2901" w:type="pct"/>
            <w:gridSpan w:val="5"/>
          </w:tcPr>
          <w:p w14:paraId="56EC5963" w14:textId="77777777" w:rsidR="00D71092" w:rsidRPr="00986AC0" w:rsidRDefault="00D71092" w:rsidP="00E04B17">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Трудоемкость в часах</w:t>
            </w:r>
          </w:p>
        </w:tc>
        <w:tc>
          <w:tcPr>
            <w:tcW w:w="797" w:type="pct"/>
            <w:vMerge w:val="restart"/>
            <w:shd w:val="clear" w:color="auto" w:fill="auto"/>
          </w:tcPr>
          <w:p w14:paraId="442E0507" w14:textId="2D442C35" w:rsidR="00D71092" w:rsidRPr="00986AC0" w:rsidRDefault="00D71092" w:rsidP="00E04B17">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Формы текущего контроля успевае</w:t>
            </w:r>
            <w:r>
              <w:rPr>
                <w:rFonts w:ascii="Times New Roman" w:hAnsi="Times New Roman" w:cs="Times New Roman"/>
                <w:b/>
                <w:bCs/>
                <w:sz w:val="24"/>
                <w:szCs w:val="24"/>
              </w:rPr>
              <w:t>-</w:t>
            </w:r>
            <w:r w:rsidRPr="00986AC0">
              <w:rPr>
                <w:rFonts w:ascii="Times New Roman" w:hAnsi="Times New Roman" w:cs="Times New Roman"/>
                <w:b/>
                <w:bCs/>
                <w:sz w:val="24"/>
                <w:szCs w:val="24"/>
              </w:rPr>
              <w:t>мости</w:t>
            </w:r>
          </w:p>
        </w:tc>
      </w:tr>
      <w:tr w:rsidR="00D71092" w:rsidRPr="00986AC0" w14:paraId="09BE4B60" w14:textId="77777777" w:rsidTr="00D71092">
        <w:tc>
          <w:tcPr>
            <w:tcW w:w="225" w:type="pct"/>
            <w:vMerge/>
            <w:shd w:val="clear" w:color="auto" w:fill="auto"/>
          </w:tcPr>
          <w:p w14:paraId="3E07A64A" w14:textId="77777777" w:rsidR="00D71092" w:rsidRPr="00986AC0" w:rsidRDefault="00D71092" w:rsidP="00E04B17">
            <w:pPr>
              <w:tabs>
                <w:tab w:val="right" w:pos="851"/>
              </w:tabs>
              <w:spacing w:after="0" w:line="240" w:lineRule="auto"/>
              <w:jc w:val="both"/>
              <w:rPr>
                <w:rFonts w:ascii="Times New Roman" w:hAnsi="Times New Roman" w:cs="Times New Roman"/>
                <w:sz w:val="24"/>
                <w:szCs w:val="24"/>
              </w:rPr>
            </w:pPr>
          </w:p>
        </w:tc>
        <w:tc>
          <w:tcPr>
            <w:tcW w:w="1078" w:type="pct"/>
            <w:vMerge/>
            <w:shd w:val="clear" w:color="auto" w:fill="auto"/>
          </w:tcPr>
          <w:p w14:paraId="4683343B" w14:textId="77777777" w:rsidR="00D71092" w:rsidRPr="00986AC0" w:rsidRDefault="00D71092" w:rsidP="00E04B17">
            <w:pPr>
              <w:tabs>
                <w:tab w:val="right" w:pos="851"/>
              </w:tabs>
              <w:spacing w:after="0" w:line="240" w:lineRule="auto"/>
              <w:jc w:val="both"/>
              <w:rPr>
                <w:rFonts w:ascii="Times New Roman" w:hAnsi="Times New Roman" w:cs="Times New Roman"/>
                <w:sz w:val="24"/>
                <w:szCs w:val="24"/>
              </w:rPr>
            </w:pPr>
          </w:p>
        </w:tc>
        <w:tc>
          <w:tcPr>
            <w:tcW w:w="435" w:type="pct"/>
            <w:vMerge w:val="restart"/>
            <w:shd w:val="clear" w:color="auto" w:fill="auto"/>
          </w:tcPr>
          <w:p w14:paraId="3277A2FC" w14:textId="77777777" w:rsidR="00D71092" w:rsidRPr="00986AC0" w:rsidRDefault="00D71092" w:rsidP="00E04B17">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Всего</w:t>
            </w:r>
          </w:p>
        </w:tc>
        <w:tc>
          <w:tcPr>
            <w:tcW w:w="1813" w:type="pct"/>
            <w:gridSpan w:val="3"/>
            <w:shd w:val="clear" w:color="auto" w:fill="auto"/>
          </w:tcPr>
          <w:p w14:paraId="32B47870" w14:textId="77777777" w:rsidR="00D71092" w:rsidRPr="00986AC0" w:rsidRDefault="00D71092" w:rsidP="00E04B17">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Контактная работа - Аудиторная работа</w:t>
            </w:r>
          </w:p>
        </w:tc>
        <w:tc>
          <w:tcPr>
            <w:tcW w:w="652" w:type="pct"/>
            <w:vMerge w:val="restart"/>
            <w:shd w:val="clear" w:color="auto" w:fill="auto"/>
          </w:tcPr>
          <w:p w14:paraId="507D20D3" w14:textId="4DAED2C0" w:rsidR="00D71092" w:rsidRPr="00986AC0" w:rsidRDefault="00D71092" w:rsidP="00D71092">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Самосто</w:t>
            </w:r>
            <w:r>
              <w:rPr>
                <w:rFonts w:ascii="Times New Roman" w:hAnsi="Times New Roman" w:cs="Times New Roman"/>
                <w:b/>
                <w:bCs/>
                <w:sz w:val="24"/>
                <w:szCs w:val="24"/>
              </w:rPr>
              <w:t>-</w:t>
            </w:r>
            <w:r w:rsidRPr="00986AC0">
              <w:rPr>
                <w:rFonts w:ascii="Times New Roman" w:hAnsi="Times New Roman" w:cs="Times New Roman"/>
                <w:b/>
                <w:bCs/>
                <w:sz w:val="24"/>
                <w:szCs w:val="24"/>
              </w:rPr>
              <w:t>ятельная работа</w:t>
            </w:r>
          </w:p>
        </w:tc>
        <w:tc>
          <w:tcPr>
            <w:tcW w:w="797" w:type="pct"/>
            <w:vMerge/>
            <w:shd w:val="clear" w:color="auto" w:fill="auto"/>
          </w:tcPr>
          <w:p w14:paraId="6B612B12" w14:textId="77777777" w:rsidR="00D71092" w:rsidRPr="00986AC0" w:rsidRDefault="00D71092" w:rsidP="00E04B17">
            <w:pPr>
              <w:tabs>
                <w:tab w:val="right" w:pos="851"/>
              </w:tabs>
              <w:spacing w:after="0" w:line="240" w:lineRule="auto"/>
              <w:jc w:val="both"/>
              <w:rPr>
                <w:rFonts w:ascii="Times New Roman" w:hAnsi="Times New Roman" w:cs="Times New Roman"/>
                <w:sz w:val="24"/>
                <w:szCs w:val="24"/>
              </w:rPr>
            </w:pPr>
          </w:p>
        </w:tc>
      </w:tr>
      <w:tr w:rsidR="00D71092" w:rsidRPr="00986AC0" w14:paraId="285DD79A" w14:textId="77777777" w:rsidTr="00D71092">
        <w:tc>
          <w:tcPr>
            <w:tcW w:w="225" w:type="pct"/>
            <w:vMerge/>
            <w:shd w:val="clear" w:color="auto" w:fill="auto"/>
          </w:tcPr>
          <w:p w14:paraId="645E62D6" w14:textId="77777777" w:rsidR="00D71092" w:rsidRPr="00986AC0" w:rsidRDefault="00D71092" w:rsidP="00E04B17">
            <w:pPr>
              <w:tabs>
                <w:tab w:val="right" w:pos="851"/>
              </w:tabs>
              <w:spacing w:after="0" w:line="240" w:lineRule="auto"/>
              <w:jc w:val="both"/>
              <w:rPr>
                <w:rFonts w:ascii="Times New Roman" w:hAnsi="Times New Roman" w:cs="Times New Roman"/>
                <w:sz w:val="24"/>
                <w:szCs w:val="24"/>
              </w:rPr>
            </w:pPr>
          </w:p>
        </w:tc>
        <w:tc>
          <w:tcPr>
            <w:tcW w:w="1078" w:type="pct"/>
            <w:vMerge/>
            <w:shd w:val="clear" w:color="auto" w:fill="auto"/>
          </w:tcPr>
          <w:p w14:paraId="14029817" w14:textId="77777777" w:rsidR="00D71092" w:rsidRPr="00986AC0" w:rsidRDefault="00D71092" w:rsidP="00E04B17">
            <w:pPr>
              <w:tabs>
                <w:tab w:val="right" w:pos="851"/>
              </w:tabs>
              <w:spacing w:after="0" w:line="240" w:lineRule="auto"/>
              <w:jc w:val="both"/>
              <w:rPr>
                <w:rFonts w:ascii="Times New Roman" w:hAnsi="Times New Roman" w:cs="Times New Roman"/>
                <w:sz w:val="24"/>
                <w:szCs w:val="24"/>
              </w:rPr>
            </w:pPr>
          </w:p>
        </w:tc>
        <w:tc>
          <w:tcPr>
            <w:tcW w:w="435" w:type="pct"/>
            <w:vMerge/>
            <w:shd w:val="clear" w:color="auto" w:fill="auto"/>
          </w:tcPr>
          <w:p w14:paraId="429176DC" w14:textId="77777777" w:rsidR="00D71092" w:rsidRPr="00986AC0" w:rsidRDefault="00D71092" w:rsidP="00E04B17">
            <w:pPr>
              <w:tabs>
                <w:tab w:val="right" w:pos="851"/>
              </w:tabs>
              <w:spacing w:after="0" w:line="240" w:lineRule="auto"/>
              <w:jc w:val="both"/>
              <w:rPr>
                <w:rFonts w:ascii="Times New Roman" w:hAnsi="Times New Roman" w:cs="Times New Roman"/>
                <w:sz w:val="24"/>
                <w:szCs w:val="24"/>
              </w:rPr>
            </w:pPr>
          </w:p>
        </w:tc>
        <w:tc>
          <w:tcPr>
            <w:tcW w:w="507" w:type="pct"/>
            <w:shd w:val="clear" w:color="auto" w:fill="auto"/>
          </w:tcPr>
          <w:p w14:paraId="61899ADB" w14:textId="77777777" w:rsidR="00D71092" w:rsidRPr="00986AC0" w:rsidRDefault="00D71092" w:rsidP="00E04B17">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Общая, в т.ч.:</w:t>
            </w:r>
          </w:p>
        </w:tc>
        <w:tc>
          <w:tcPr>
            <w:tcW w:w="540" w:type="pct"/>
            <w:shd w:val="clear" w:color="auto" w:fill="auto"/>
          </w:tcPr>
          <w:p w14:paraId="7706A197" w14:textId="77777777" w:rsidR="00D71092" w:rsidRPr="00986AC0" w:rsidRDefault="00D71092" w:rsidP="00E04B17">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Лекции</w:t>
            </w:r>
          </w:p>
        </w:tc>
        <w:tc>
          <w:tcPr>
            <w:tcW w:w="766" w:type="pct"/>
            <w:shd w:val="clear" w:color="auto" w:fill="auto"/>
          </w:tcPr>
          <w:p w14:paraId="38BB99FD" w14:textId="558FA473" w:rsidR="00D71092" w:rsidRPr="00986AC0" w:rsidRDefault="00D71092" w:rsidP="00D71092">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Семинары, практичес</w:t>
            </w:r>
            <w:r>
              <w:rPr>
                <w:rFonts w:ascii="Times New Roman" w:hAnsi="Times New Roman" w:cs="Times New Roman"/>
                <w:sz w:val="24"/>
                <w:szCs w:val="24"/>
              </w:rPr>
              <w:t>-</w:t>
            </w:r>
            <w:r w:rsidRPr="00986AC0">
              <w:rPr>
                <w:rFonts w:ascii="Times New Roman" w:hAnsi="Times New Roman" w:cs="Times New Roman"/>
                <w:sz w:val="24"/>
                <w:szCs w:val="24"/>
              </w:rPr>
              <w:t>кие занятия</w:t>
            </w:r>
          </w:p>
        </w:tc>
        <w:tc>
          <w:tcPr>
            <w:tcW w:w="652" w:type="pct"/>
            <w:vMerge/>
            <w:shd w:val="clear" w:color="auto" w:fill="auto"/>
          </w:tcPr>
          <w:p w14:paraId="100F49B1" w14:textId="77777777" w:rsidR="00D71092" w:rsidRPr="00986AC0" w:rsidRDefault="00D71092" w:rsidP="00E04B17">
            <w:pPr>
              <w:tabs>
                <w:tab w:val="right" w:pos="851"/>
              </w:tabs>
              <w:spacing w:after="0" w:line="240" w:lineRule="auto"/>
              <w:jc w:val="both"/>
              <w:rPr>
                <w:rFonts w:ascii="Times New Roman" w:hAnsi="Times New Roman" w:cs="Times New Roman"/>
                <w:sz w:val="24"/>
                <w:szCs w:val="24"/>
              </w:rPr>
            </w:pPr>
          </w:p>
        </w:tc>
        <w:tc>
          <w:tcPr>
            <w:tcW w:w="797" w:type="pct"/>
            <w:vMerge/>
            <w:shd w:val="clear" w:color="auto" w:fill="auto"/>
          </w:tcPr>
          <w:p w14:paraId="358AC96B" w14:textId="77777777" w:rsidR="00D71092" w:rsidRPr="00986AC0" w:rsidRDefault="00D71092" w:rsidP="00E04B17">
            <w:pPr>
              <w:tabs>
                <w:tab w:val="right" w:pos="851"/>
              </w:tabs>
              <w:spacing w:after="0" w:line="240" w:lineRule="auto"/>
              <w:jc w:val="both"/>
              <w:rPr>
                <w:rFonts w:ascii="Times New Roman" w:hAnsi="Times New Roman" w:cs="Times New Roman"/>
                <w:sz w:val="24"/>
                <w:szCs w:val="24"/>
              </w:rPr>
            </w:pPr>
          </w:p>
        </w:tc>
      </w:tr>
      <w:tr w:rsidR="00D71092" w:rsidRPr="00986AC0" w14:paraId="1487B7A6" w14:textId="77777777" w:rsidTr="00D71092">
        <w:tc>
          <w:tcPr>
            <w:tcW w:w="225" w:type="pct"/>
            <w:shd w:val="clear" w:color="auto" w:fill="auto"/>
          </w:tcPr>
          <w:p w14:paraId="3AF39690" w14:textId="77777777" w:rsidR="00295BB9" w:rsidRPr="00986AC0" w:rsidRDefault="00295BB9" w:rsidP="00E04B17">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1.</w:t>
            </w:r>
          </w:p>
        </w:tc>
        <w:tc>
          <w:tcPr>
            <w:tcW w:w="1078" w:type="pct"/>
            <w:shd w:val="clear" w:color="auto" w:fill="auto"/>
            <w:vAlign w:val="center"/>
          </w:tcPr>
          <w:p w14:paraId="2DE3D3F3" w14:textId="6137BD30" w:rsidR="00295BB9" w:rsidRPr="00986AC0" w:rsidRDefault="00D71092" w:rsidP="00D71092">
            <w:pPr>
              <w:suppressAutoHyphens/>
              <w:spacing w:after="0" w:line="240" w:lineRule="auto"/>
              <w:rPr>
                <w:rFonts w:ascii="Times New Roman" w:hAnsi="Times New Roman" w:cs="Times New Roman"/>
                <w:sz w:val="24"/>
                <w:szCs w:val="24"/>
                <w:highlight w:val="green"/>
              </w:rPr>
            </w:pPr>
            <w:r w:rsidRPr="00D71092">
              <w:rPr>
                <w:rFonts w:ascii="Times New Roman" w:eastAsia="Times New Roman" w:hAnsi="Times New Roman" w:cs="Times New Roman"/>
                <w:sz w:val="24"/>
                <w:szCs w:val="24"/>
                <w:lang w:eastAsia="ru-RU"/>
              </w:rPr>
              <w:t>Тема 1. Сущность и содержание финансово-экономической экспертизы</w:t>
            </w:r>
          </w:p>
        </w:tc>
        <w:tc>
          <w:tcPr>
            <w:tcW w:w="435" w:type="pct"/>
            <w:shd w:val="clear" w:color="auto" w:fill="auto"/>
            <w:vAlign w:val="center"/>
          </w:tcPr>
          <w:p w14:paraId="1846EF9D" w14:textId="4F750952" w:rsidR="00295BB9" w:rsidRPr="00B201FA" w:rsidRDefault="00D71092" w:rsidP="00B201FA">
            <w:pPr>
              <w:tabs>
                <w:tab w:val="right" w:pos="851"/>
              </w:tabs>
              <w:spacing w:after="0" w:line="240" w:lineRule="auto"/>
              <w:jc w:val="center"/>
              <w:rPr>
                <w:rFonts w:ascii="Times New Roman" w:hAnsi="Times New Roman" w:cs="Times New Roman"/>
                <w:sz w:val="24"/>
                <w:szCs w:val="24"/>
              </w:rPr>
            </w:pPr>
            <w:r w:rsidRPr="00B201FA">
              <w:rPr>
                <w:rFonts w:ascii="Times New Roman" w:hAnsi="Times New Roman" w:cs="Times New Roman"/>
                <w:sz w:val="24"/>
                <w:szCs w:val="24"/>
              </w:rPr>
              <w:t>26</w:t>
            </w:r>
          </w:p>
        </w:tc>
        <w:tc>
          <w:tcPr>
            <w:tcW w:w="507" w:type="pct"/>
            <w:shd w:val="clear" w:color="auto" w:fill="auto"/>
            <w:vAlign w:val="center"/>
          </w:tcPr>
          <w:p w14:paraId="746327CF" w14:textId="7EE56626" w:rsidR="00295BB9" w:rsidRPr="00B201FA" w:rsidRDefault="00B201FA" w:rsidP="00B201FA">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40" w:type="pct"/>
            <w:shd w:val="clear" w:color="auto" w:fill="auto"/>
            <w:vAlign w:val="center"/>
          </w:tcPr>
          <w:p w14:paraId="1AFB1EDF" w14:textId="1371CDF7" w:rsidR="00295BB9" w:rsidRPr="00B201FA" w:rsidRDefault="00D71092" w:rsidP="00B201FA">
            <w:pPr>
              <w:tabs>
                <w:tab w:val="right" w:pos="851"/>
              </w:tabs>
              <w:spacing w:after="0" w:line="240" w:lineRule="auto"/>
              <w:jc w:val="center"/>
              <w:rPr>
                <w:rFonts w:ascii="Times New Roman" w:hAnsi="Times New Roman" w:cs="Times New Roman"/>
                <w:sz w:val="24"/>
                <w:szCs w:val="24"/>
              </w:rPr>
            </w:pPr>
            <w:r w:rsidRPr="00B201FA">
              <w:rPr>
                <w:rFonts w:ascii="Times New Roman" w:hAnsi="Times New Roman" w:cs="Times New Roman"/>
                <w:sz w:val="24"/>
                <w:szCs w:val="24"/>
              </w:rPr>
              <w:t>4</w:t>
            </w:r>
          </w:p>
        </w:tc>
        <w:tc>
          <w:tcPr>
            <w:tcW w:w="766" w:type="pct"/>
            <w:shd w:val="clear" w:color="auto" w:fill="auto"/>
            <w:vAlign w:val="center"/>
          </w:tcPr>
          <w:p w14:paraId="2EDC0F6E" w14:textId="101416D4" w:rsidR="00295BB9" w:rsidRPr="00B201FA" w:rsidRDefault="00D71092" w:rsidP="00B201FA">
            <w:pPr>
              <w:tabs>
                <w:tab w:val="right" w:pos="851"/>
              </w:tabs>
              <w:spacing w:after="0" w:line="240" w:lineRule="auto"/>
              <w:jc w:val="center"/>
              <w:rPr>
                <w:rFonts w:ascii="Times New Roman" w:hAnsi="Times New Roman" w:cs="Times New Roman"/>
                <w:sz w:val="24"/>
                <w:szCs w:val="24"/>
              </w:rPr>
            </w:pPr>
            <w:r w:rsidRPr="00B201FA">
              <w:rPr>
                <w:rFonts w:ascii="Times New Roman" w:hAnsi="Times New Roman" w:cs="Times New Roman"/>
                <w:sz w:val="24"/>
                <w:szCs w:val="24"/>
              </w:rPr>
              <w:t>4</w:t>
            </w:r>
          </w:p>
        </w:tc>
        <w:tc>
          <w:tcPr>
            <w:tcW w:w="652" w:type="pct"/>
            <w:shd w:val="clear" w:color="auto" w:fill="auto"/>
            <w:vAlign w:val="center"/>
          </w:tcPr>
          <w:p w14:paraId="4B48AE33" w14:textId="13C31C4B" w:rsidR="00295BB9" w:rsidRPr="00B201FA" w:rsidRDefault="00D71092" w:rsidP="00B201FA">
            <w:pPr>
              <w:tabs>
                <w:tab w:val="right" w:pos="851"/>
              </w:tabs>
              <w:spacing w:after="0" w:line="240" w:lineRule="auto"/>
              <w:jc w:val="center"/>
              <w:rPr>
                <w:rFonts w:ascii="Times New Roman" w:hAnsi="Times New Roman" w:cs="Times New Roman"/>
                <w:sz w:val="24"/>
                <w:szCs w:val="24"/>
              </w:rPr>
            </w:pPr>
            <w:r w:rsidRPr="00B201FA">
              <w:rPr>
                <w:rFonts w:ascii="Times New Roman" w:hAnsi="Times New Roman" w:cs="Times New Roman"/>
                <w:sz w:val="24"/>
                <w:szCs w:val="24"/>
              </w:rPr>
              <w:t>18</w:t>
            </w:r>
          </w:p>
        </w:tc>
        <w:tc>
          <w:tcPr>
            <w:tcW w:w="797" w:type="pct"/>
            <w:shd w:val="clear" w:color="auto" w:fill="auto"/>
            <w:vAlign w:val="center"/>
          </w:tcPr>
          <w:p w14:paraId="3E4FC00E" w14:textId="77777777" w:rsidR="00295BB9" w:rsidRPr="00986AC0" w:rsidRDefault="00295BB9" w:rsidP="00E04B17">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 xml:space="preserve">Опрос, решение тестов </w:t>
            </w:r>
          </w:p>
        </w:tc>
      </w:tr>
      <w:tr w:rsidR="00D71092" w:rsidRPr="00986AC0" w14:paraId="40A3BC59" w14:textId="77777777" w:rsidTr="00D71092">
        <w:tc>
          <w:tcPr>
            <w:tcW w:w="225" w:type="pct"/>
            <w:shd w:val="clear" w:color="auto" w:fill="auto"/>
          </w:tcPr>
          <w:p w14:paraId="359D179F" w14:textId="77777777" w:rsidR="00295BB9" w:rsidRPr="00986AC0" w:rsidRDefault="00295BB9" w:rsidP="00E04B17">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2.</w:t>
            </w:r>
          </w:p>
        </w:tc>
        <w:tc>
          <w:tcPr>
            <w:tcW w:w="1078" w:type="pct"/>
            <w:shd w:val="clear" w:color="auto" w:fill="auto"/>
            <w:vAlign w:val="center"/>
          </w:tcPr>
          <w:p w14:paraId="66A01111" w14:textId="002BF2C4" w:rsidR="00295BB9" w:rsidRPr="00986AC0" w:rsidRDefault="00D71092" w:rsidP="00D71092">
            <w:pPr>
              <w:tabs>
                <w:tab w:val="right" w:pos="851"/>
              </w:tabs>
              <w:spacing w:after="0" w:line="240" w:lineRule="auto"/>
              <w:rPr>
                <w:rFonts w:ascii="Times New Roman" w:hAnsi="Times New Roman" w:cs="Times New Roman"/>
                <w:sz w:val="24"/>
                <w:szCs w:val="24"/>
                <w:highlight w:val="green"/>
              </w:rPr>
            </w:pPr>
            <w:r w:rsidRPr="00D71092">
              <w:rPr>
                <w:rFonts w:ascii="Times New Roman" w:eastAsia="Times New Roman" w:hAnsi="Times New Roman" w:cs="Times New Roman"/>
                <w:sz w:val="24"/>
                <w:szCs w:val="24"/>
                <w:lang w:eastAsia="ru-RU"/>
              </w:rPr>
              <w:t xml:space="preserve">Тема 2. Методы проведения финансово - </w:t>
            </w:r>
            <w:r w:rsidRPr="00D71092">
              <w:rPr>
                <w:rFonts w:ascii="Times New Roman" w:eastAsia="Times New Roman" w:hAnsi="Times New Roman" w:cs="Times New Roman"/>
                <w:sz w:val="24"/>
                <w:szCs w:val="24"/>
                <w:lang w:eastAsia="ru-RU"/>
              </w:rPr>
              <w:lastRenderedPageBreak/>
              <w:t>экономической экспертизы</w:t>
            </w:r>
          </w:p>
        </w:tc>
        <w:tc>
          <w:tcPr>
            <w:tcW w:w="435" w:type="pct"/>
            <w:shd w:val="clear" w:color="auto" w:fill="auto"/>
            <w:vAlign w:val="center"/>
          </w:tcPr>
          <w:p w14:paraId="25BB9F01" w14:textId="4EF92BA8" w:rsidR="00295BB9" w:rsidRPr="00B201FA" w:rsidRDefault="00D71092" w:rsidP="00B201FA">
            <w:pPr>
              <w:tabs>
                <w:tab w:val="right" w:pos="851"/>
              </w:tabs>
              <w:spacing w:after="0" w:line="240" w:lineRule="auto"/>
              <w:jc w:val="center"/>
              <w:rPr>
                <w:rFonts w:ascii="Times New Roman" w:hAnsi="Times New Roman" w:cs="Times New Roman"/>
                <w:sz w:val="24"/>
                <w:szCs w:val="24"/>
              </w:rPr>
            </w:pPr>
            <w:r w:rsidRPr="00B201FA">
              <w:rPr>
                <w:rFonts w:ascii="Times New Roman" w:hAnsi="Times New Roman" w:cs="Times New Roman"/>
                <w:sz w:val="24"/>
                <w:szCs w:val="24"/>
              </w:rPr>
              <w:lastRenderedPageBreak/>
              <w:t>26</w:t>
            </w:r>
          </w:p>
        </w:tc>
        <w:tc>
          <w:tcPr>
            <w:tcW w:w="507" w:type="pct"/>
            <w:shd w:val="clear" w:color="auto" w:fill="auto"/>
            <w:vAlign w:val="center"/>
          </w:tcPr>
          <w:p w14:paraId="29CFBD6F" w14:textId="6782AA4F" w:rsidR="00295BB9" w:rsidRPr="00B201FA" w:rsidRDefault="00B201FA" w:rsidP="00B201FA">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40" w:type="pct"/>
            <w:shd w:val="clear" w:color="auto" w:fill="auto"/>
            <w:vAlign w:val="center"/>
          </w:tcPr>
          <w:p w14:paraId="21A31D86" w14:textId="7A3C74FC" w:rsidR="00295BB9" w:rsidRPr="00B201FA" w:rsidRDefault="00D71092" w:rsidP="00B201FA">
            <w:pPr>
              <w:tabs>
                <w:tab w:val="right" w:pos="851"/>
              </w:tabs>
              <w:spacing w:after="0" w:line="240" w:lineRule="auto"/>
              <w:jc w:val="center"/>
              <w:rPr>
                <w:rFonts w:ascii="Times New Roman" w:hAnsi="Times New Roman" w:cs="Times New Roman"/>
                <w:sz w:val="24"/>
                <w:szCs w:val="24"/>
              </w:rPr>
            </w:pPr>
            <w:r w:rsidRPr="00B201FA">
              <w:rPr>
                <w:rFonts w:ascii="Times New Roman" w:hAnsi="Times New Roman" w:cs="Times New Roman"/>
                <w:sz w:val="24"/>
                <w:szCs w:val="24"/>
              </w:rPr>
              <w:t>4</w:t>
            </w:r>
          </w:p>
        </w:tc>
        <w:tc>
          <w:tcPr>
            <w:tcW w:w="766" w:type="pct"/>
            <w:shd w:val="clear" w:color="auto" w:fill="auto"/>
            <w:vAlign w:val="center"/>
          </w:tcPr>
          <w:p w14:paraId="09B05B20" w14:textId="47667ACC" w:rsidR="00295BB9" w:rsidRPr="00B201FA" w:rsidRDefault="00D71092" w:rsidP="00B201FA">
            <w:pPr>
              <w:tabs>
                <w:tab w:val="right" w:pos="851"/>
              </w:tabs>
              <w:spacing w:after="0" w:line="240" w:lineRule="auto"/>
              <w:jc w:val="center"/>
              <w:rPr>
                <w:rFonts w:ascii="Times New Roman" w:hAnsi="Times New Roman" w:cs="Times New Roman"/>
                <w:sz w:val="24"/>
                <w:szCs w:val="24"/>
              </w:rPr>
            </w:pPr>
            <w:r w:rsidRPr="00B201FA">
              <w:rPr>
                <w:rFonts w:ascii="Times New Roman" w:hAnsi="Times New Roman" w:cs="Times New Roman"/>
                <w:sz w:val="24"/>
                <w:szCs w:val="24"/>
              </w:rPr>
              <w:t>4</w:t>
            </w:r>
          </w:p>
        </w:tc>
        <w:tc>
          <w:tcPr>
            <w:tcW w:w="652" w:type="pct"/>
            <w:shd w:val="clear" w:color="auto" w:fill="auto"/>
            <w:vAlign w:val="center"/>
          </w:tcPr>
          <w:p w14:paraId="4DA48C01" w14:textId="3F686212" w:rsidR="00295BB9" w:rsidRPr="00B201FA" w:rsidRDefault="00D71092" w:rsidP="00B201FA">
            <w:pPr>
              <w:tabs>
                <w:tab w:val="right" w:pos="851"/>
              </w:tabs>
              <w:spacing w:after="0" w:line="240" w:lineRule="auto"/>
              <w:jc w:val="center"/>
              <w:rPr>
                <w:rFonts w:ascii="Times New Roman" w:hAnsi="Times New Roman" w:cs="Times New Roman"/>
                <w:sz w:val="24"/>
                <w:szCs w:val="24"/>
              </w:rPr>
            </w:pPr>
            <w:r w:rsidRPr="00B201FA">
              <w:rPr>
                <w:rFonts w:ascii="Times New Roman" w:hAnsi="Times New Roman" w:cs="Times New Roman"/>
                <w:sz w:val="24"/>
                <w:szCs w:val="24"/>
              </w:rPr>
              <w:t>18</w:t>
            </w:r>
          </w:p>
        </w:tc>
        <w:tc>
          <w:tcPr>
            <w:tcW w:w="797" w:type="pct"/>
            <w:shd w:val="clear" w:color="auto" w:fill="auto"/>
            <w:vAlign w:val="center"/>
          </w:tcPr>
          <w:p w14:paraId="3C9BD0BD" w14:textId="77777777" w:rsidR="00295BB9" w:rsidRPr="00986AC0" w:rsidRDefault="00295BB9" w:rsidP="00E04B17">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Опрос решение тестов, задач</w:t>
            </w:r>
          </w:p>
        </w:tc>
      </w:tr>
      <w:tr w:rsidR="00D71092" w:rsidRPr="00986AC0" w14:paraId="2980724F" w14:textId="77777777" w:rsidTr="00D71092">
        <w:tc>
          <w:tcPr>
            <w:tcW w:w="225" w:type="pct"/>
            <w:shd w:val="clear" w:color="auto" w:fill="auto"/>
          </w:tcPr>
          <w:p w14:paraId="647D8C6E" w14:textId="5EE9EF88" w:rsidR="00295BB9" w:rsidRPr="00986AC0" w:rsidRDefault="00D71092" w:rsidP="00E04B17">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r w:rsidR="00295BB9" w:rsidRPr="00986AC0">
              <w:rPr>
                <w:rFonts w:ascii="Times New Roman" w:hAnsi="Times New Roman" w:cs="Times New Roman"/>
                <w:sz w:val="24"/>
                <w:szCs w:val="24"/>
              </w:rPr>
              <w:t>3.</w:t>
            </w:r>
          </w:p>
        </w:tc>
        <w:tc>
          <w:tcPr>
            <w:tcW w:w="1078" w:type="pct"/>
            <w:shd w:val="clear" w:color="auto" w:fill="auto"/>
            <w:vAlign w:val="center"/>
          </w:tcPr>
          <w:p w14:paraId="3F813998" w14:textId="1DA73E18" w:rsidR="00295BB9" w:rsidRPr="00986AC0" w:rsidRDefault="00D71092" w:rsidP="00D71092">
            <w:pPr>
              <w:tabs>
                <w:tab w:val="right" w:pos="851"/>
              </w:tabs>
              <w:spacing w:after="0" w:line="240" w:lineRule="auto"/>
              <w:rPr>
                <w:rFonts w:ascii="Times New Roman" w:hAnsi="Times New Roman" w:cs="Times New Roman"/>
                <w:sz w:val="24"/>
                <w:szCs w:val="24"/>
                <w:highlight w:val="green"/>
              </w:rPr>
            </w:pPr>
            <w:r w:rsidRPr="00D71092">
              <w:rPr>
                <w:rFonts w:ascii="Times New Roman" w:eastAsia="Times New Roman" w:hAnsi="Times New Roman" w:cs="Times New Roman"/>
                <w:sz w:val="24"/>
                <w:szCs w:val="24"/>
                <w:lang w:eastAsia="ru-RU"/>
              </w:rPr>
              <w:t>Тема 3. Субъекты и порядок назначения судебно-экономической экспертизы</w:t>
            </w:r>
          </w:p>
        </w:tc>
        <w:tc>
          <w:tcPr>
            <w:tcW w:w="435" w:type="pct"/>
            <w:shd w:val="clear" w:color="auto" w:fill="auto"/>
            <w:vAlign w:val="center"/>
          </w:tcPr>
          <w:p w14:paraId="5B8B49B1" w14:textId="1E8881D2" w:rsidR="00295BB9" w:rsidRPr="00B201FA" w:rsidRDefault="00D71092" w:rsidP="00B201FA">
            <w:pPr>
              <w:tabs>
                <w:tab w:val="right" w:pos="851"/>
              </w:tabs>
              <w:spacing w:after="0" w:line="240" w:lineRule="auto"/>
              <w:jc w:val="center"/>
              <w:rPr>
                <w:rFonts w:ascii="Times New Roman" w:hAnsi="Times New Roman" w:cs="Times New Roman"/>
                <w:sz w:val="24"/>
                <w:szCs w:val="24"/>
              </w:rPr>
            </w:pPr>
            <w:r w:rsidRPr="00B201FA">
              <w:rPr>
                <w:rFonts w:ascii="Times New Roman" w:hAnsi="Times New Roman" w:cs="Times New Roman"/>
                <w:sz w:val="24"/>
                <w:szCs w:val="24"/>
              </w:rPr>
              <w:t>26</w:t>
            </w:r>
          </w:p>
        </w:tc>
        <w:tc>
          <w:tcPr>
            <w:tcW w:w="507" w:type="pct"/>
            <w:shd w:val="clear" w:color="auto" w:fill="auto"/>
            <w:vAlign w:val="center"/>
          </w:tcPr>
          <w:p w14:paraId="09970477" w14:textId="77A76882" w:rsidR="00295BB9" w:rsidRPr="00B201FA" w:rsidRDefault="00D71092" w:rsidP="00B201FA">
            <w:pPr>
              <w:tabs>
                <w:tab w:val="right" w:pos="851"/>
              </w:tabs>
              <w:spacing w:after="0" w:line="240" w:lineRule="auto"/>
              <w:jc w:val="center"/>
              <w:rPr>
                <w:rFonts w:ascii="Times New Roman" w:hAnsi="Times New Roman" w:cs="Times New Roman"/>
                <w:sz w:val="24"/>
                <w:szCs w:val="24"/>
              </w:rPr>
            </w:pPr>
            <w:r w:rsidRPr="00B201FA">
              <w:rPr>
                <w:rFonts w:ascii="Times New Roman" w:hAnsi="Times New Roman" w:cs="Times New Roman"/>
                <w:sz w:val="24"/>
                <w:szCs w:val="24"/>
              </w:rPr>
              <w:t>8</w:t>
            </w:r>
          </w:p>
        </w:tc>
        <w:tc>
          <w:tcPr>
            <w:tcW w:w="540" w:type="pct"/>
            <w:shd w:val="clear" w:color="auto" w:fill="auto"/>
            <w:vAlign w:val="center"/>
          </w:tcPr>
          <w:p w14:paraId="0192F1B2" w14:textId="0DC1DAA5" w:rsidR="00295BB9" w:rsidRPr="00B201FA" w:rsidRDefault="00D71092" w:rsidP="00B201FA">
            <w:pPr>
              <w:tabs>
                <w:tab w:val="right" w:pos="851"/>
              </w:tabs>
              <w:spacing w:after="0" w:line="240" w:lineRule="auto"/>
              <w:jc w:val="center"/>
              <w:rPr>
                <w:rFonts w:ascii="Times New Roman" w:hAnsi="Times New Roman" w:cs="Times New Roman"/>
                <w:sz w:val="24"/>
                <w:szCs w:val="24"/>
              </w:rPr>
            </w:pPr>
            <w:r w:rsidRPr="00B201FA">
              <w:rPr>
                <w:rFonts w:ascii="Times New Roman" w:hAnsi="Times New Roman" w:cs="Times New Roman"/>
                <w:sz w:val="24"/>
                <w:szCs w:val="24"/>
              </w:rPr>
              <w:t>4</w:t>
            </w:r>
          </w:p>
        </w:tc>
        <w:tc>
          <w:tcPr>
            <w:tcW w:w="766" w:type="pct"/>
            <w:shd w:val="clear" w:color="auto" w:fill="auto"/>
            <w:vAlign w:val="center"/>
          </w:tcPr>
          <w:p w14:paraId="7D4EF06F" w14:textId="28DCAF18" w:rsidR="00295BB9" w:rsidRPr="00B201FA" w:rsidRDefault="00D71092" w:rsidP="00B201FA">
            <w:pPr>
              <w:tabs>
                <w:tab w:val="right" w:pos="851"/>
              </w:tabs>
              <w:spacing w:after="0" w:line="240" w:lineRule="auto"/>
              <w:jc w:val="center"/>
              <w:rPr>
                <w:rFonts w:ascii="Times New Roman" w:hAnsi="Times New Roman" w:cs="Times New Roman"/>
                <w:sz w:val="24"/>
                <w:szCs w:val="24"/>
              </w:rPr>
            </w:pPr>
            <w:r w:rsidRPr="00B201FA">
              <w:rPr>
                <w:rFonts w:ascii="Times New Roman" w:hAnsi="Times New Roman" w:cs="Times New Roman"/>
                <w:sz w:val="24"/>
                <w:szCs w:val="24"/>
              </w:rPr>
              <w:t>4</w:t>
            </w:r>
          </w:p>
        </w:tc>
        <w:tc>
          <w:tcPr>
            <w:tcW w:w="652" w:type="pct"/>
            <w:shd w:val="clear" w:color="auto" w:fill="auto"/>
            <w:vAlign w:val="center"/>
          </w:tcPr>
          <w:p w14:paraId="586ACA0F" w14:textId="27535FFB" w:rsidR="00295BB9" w:rsidRPr="00B201FA" w:rsidRDefault="00D71092" w:rsidP="00B201FA">
            <w:pPr>
              <w:tabs>
                <w:tab w:val="right" w:pos="851"/>
              </w:tabs>
              <w:spacing w:after="0" w:line="240" w:lineRule="auto"/>
              <w:jc w:val="center"/>
              <w:rPr>
                <w:rFonts w:ascii="Times New Roman" w:hAnsi="Times New Roman" w:cs="Times New Roman"/>
                <w:sz w:val="24"/>
                <w:szCs w:val="24"/>
              </w:rPr>
            </w:pPr>
            <w:r w:rsidRPr="00B201FA">
              <w:rPr>
                <w:rFonts w:ascii="Times New Roman" w:hAnsi="Times New Roman" w:cs="Times New Roman"/>
                <w:sz w:val="24"/>
                <w:szCs w:val="24"/>
              </w:rPr>
              <w:t>18</w:t>
            </w:r>
          </w:p>
        </w:tc>
        <w:tc>
          <w:tcPr>
            <w:tcW w:w="797" w:type="pct"/>
            <w:shd w:val="clear" w:color="auto" w:fill="auto"/>
            <w:vAlign w:val="center"/>
          </w:tcPr>
          <w:p w14:paraId="13D690DF" w14:textId="77777777" w:rsidR="00295BB9" w:rsidRPr="00986AC0" w:rsidRDefault="00295BB9" w:rsidP="00E04B17">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Опрос; решение тестов, задач</w:t>
            </w:r>
          </w:p>
        </w:tc>
      </w:tr>
      <w:tr w:rsidR="00D71092" w:rsidRPr="00986AC0" w14:paraId="5A31A763" w14:textId="77777777" w:rsidTr="00D71092">
        <w:tc>
          <w:tcPr>
            <w:tcW w:w="225" w:type="pct"/>
            <w:shd w:val="clear" w:color="auto" w:fill="auto"/>
          </w:tcPr>
          <w:p w14:paraId="1C69098C" w14:textId="77777777" w:rsidR="00295BB9" w:rsidRPr="00986AC0" w:rsidRDefault="00295BB9" w:rsidP="00E04B17">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4.</w:t>
            </w:r>
          </w:p>
        </w:tc>
        <w:tc>
          <w:tcPr>
            <w:tcW w:w="1078" w:type="pct"/>
            <w:shd w:val="clear" w:color="auto" w:fill="auto"/>
            <w:vAlign w:val="center"/>
          </w:tcPr>
          <w:p w14:paraId="04A006F8" w14:textId="3D3ACDCF" w:rsidR="00295BB9" w:rsidRPr="00986AC0" w:rsidRDefault="00D71092" w:rsidP="00D71092">
            <w:pPr>
              <w:suppressAutoHyphens/>
              <w:spacing w:after="0" w:line="240" w:lineRule="auto"/>
              <w:rPr>
                <w:rFonts w:ascii="Times New Roman" w:hAnsi="Times New Roman" w:cs="Times New Roman"/>
                <w:sz w:val="24"/>
                <w:szCs w:val="24"/>
                <w:highlight w:val="green"/>
              </w:rPr>
            </w:pPr>
            <w:r w:rsidRPr="00D71092">
              <w:rPr>
                <w:rFonts w:ascii="Times New Roman" w:eastAsia="Times New Roman" w:hAnsi="Times New Roman" w:cs="Times New Roman"/>
                <w:sz w:val="24"/>
                <w:szCs w:val="24"/>
                <w:lang w:eastAsia="ru-RU"/>
              </w:rPr>
              <w:t>Тема 4. Организация финансово - экономической экспертизы</w:t>
            </w:r>
          </w:p>
        </w:tc>
        <w:tc>
          <w:tcPr>
            <w:tcW w:w="435" w:type="pct"/>
            <w:shd w:val="clear" w:color="auto" w:fill="auto"/>
            <w:vAlign w:val="center"/>
          </w:tcPr>
          <w:p w14:paraId="0A381A09" w14:textId="37DB00E6" w:rsidR="00295BB9" w:rsidRPr="00B201FA" w:rsidRDefault="00D71092" w:rsidP="00B201FA">
            <w:pPr>
              <w:tabs>
                <w:tab w:val="right" w:pos="851"/>
              </w:tabs>
              <w:spacing w:after="0" w:line="240" w:lineRule="auto"/>
              <w:jc w:val="center"/>
              <w:rPr>
                <w:rFonts w:ascii="Times New Roman" w:hAnsi="Times New Roman" w:cs="Times New Roman"/>
                <w:sz w:val="24"/>
                <w:szCs w:val="24"/>
              </w:rPr>
            </w:pPr>
            <w:r w:rsidRPr="00B201FA">
              <w:rPr>
                <w:rFonts w:ascii="Times New Roman" w:hAnsi="Times New Roman" w:cs="Times New Roman"/>
                <w:sz w:val="24"/>
                <w:szCs w:val="24"/>
              </w:rPr>
              <w:t>30</w:t>
            </w:r>
          </w:p>
        </w:tc>
        <w:tc>
          <w:tcPr>
            <w:tcW w:w="507" w:type="pct"/>
            <w:shd w:val="clear" w:color="auto" w:fill="auto"/>
            <w:vAlign w:val="center"/>
          </w:tcPr>
          <w:p w14:paraId="254B78C1" w14:textId="2E61CD5A" w:rsidR="00295BB9" w:rsidRPr="00B201FA" w:rsidRDefault="00D71092" w:rsidP="00B201FA">
            <w:pPr>
              <w:tabs>
                <w:tab w:val="right" w:pos="851"/>
              </w:tabs>
              <w:spacing w:after="0" w:line="240" w:lineRule="auto"/>
              <w:jc w:val="center"/>
              <w:rPr>
                <w:rFonts w:ascii="Times New Roman" w:hAnsi="Times New Roman" w:cs="Times New Roman"/>
                <w:sz w:val="24"/>
                <w:szCs w:val="24"/>
              </w:rPr>
            </w:pPr>
            <w:r w:rsidRPr="00B201FA">
              <w:rPr>
                <w:rFonts w:ascii="Times New Roman" w:hAnsi="Times New Roman" w:cs="Times New Roman"/>
                <w:sz w:val="24"/>
                <w:szCs w:val="24"/>
              </w:rPr>
              <w:t>10</w:t>
            </w:r>
          </w:p>
        </w:tc>
        <w:tc>
          <w:tcPr>
            <w:tcW w:w="540" w:type="pct"/>
            <w:shd w:val="clear" w:color="auto" w:fill="auto"/>
            <w:vAlign w:val="center"/>
          </w:tcPr>
          <w:p w14:paraId="5B644167" w14:textId="19BC8223" w:rsidR="00295BB9" w:rsidRPr="00B201FA" w:rsidRDefault="00D71092" w:rsidP="00B201FA">
            <w:pPr>
              <w:tabs>
                <w:tab w:val="right" w:pos="851"/>
              </w:tabs>
              <w:spacing w:after="0" w:line="240" w:lineRule="auto"/>
              <w:jc w:val="center"/>
              <w:rPr>
                <w:rFonts w:ascii="Times New Roman" w:hAnsi="Times New Roman" w:cs="Times New Roman"/>
                <w:sz w:val="24"/>
                <w:szCs w:val="24"/>
              </w:rPr>
            </w:pPr>
            <w:r w:rsidRPr="00B201FA">
              <w:rPr>
                <w:rFonts w:ascii="Times New Roman" w:hAnsi="Times New Roman" w:cs="Times New Roman"/>
                <w:sz w:val="24"/>
                <w:szCs w:val="24"/>
              </w:rPr>
              <w:t>4</w:t>
            </w:r>
          </w:p>
        </w:tc>
        <w:tc>
          <w:tcPr>
            <w:tcW w:w="766" w:type="pct"/>
            <w:shd w:val="clear" w:color="auto" w:fill="auto"/>
            <w:vAlign w:val="center"/>
          </w:tcPr>
          <w:p w14:paraId="302DFC96" w14:textId="06CFB178" w:rsidR="00295BB9" w:rsidRPr="00B201FA" w:rsidRDefault="00D71092" w:rsidP="00B201FA">
            <w:pPr>
              <w:tabs>
                <w:tab w:val="right" w:pos="851"/>
              </w:tabs>
              <w:spacing w:after="0" w:line="240" w:lineRule="auto"/>
              <w:jc w:val="center"/>
              <w:rPr>
                <w:rFonts w:ascii="Times New Roman" w:hAnsi="Times New Roman" w:cs="Times New Roman"/>
                <w:sz w:val="24"/>
                <w:szCs w:val="24"/>
              </w:rPr>
            </w:pPr>
            <w:r w:rsidRPr="00B201FA">
              <w:rPr>
                <w:rFonts w:ascii="Times New Roman" w:hAnsi="Times New Roman" w:cs="Times New Roman"/>
                <w:sz w:val="24"/>
                <w:szCs w:val="24"/>
              </w:rPr>
              <w:t>6</w:t>
            </w:r>
          </w:p>
        </w:tc>
        <w:tc>
          <w:tcPr>
            <w:tcW w:w="652" w:type="pct"/>
            <w:shd w:val="clear" w:color="auto" w:fill="auto"/>
            <w:vAlign w:val="center"/>
          </w:tcPr>
          <w:p w14:paraId="6F3FDD1B" w14:textId="05BA8987" w:rsidR="00295BB9" w:rsidRPr="00B201FA" w:rsidRDefault="00D71092" w:rsidP="00B201FA">
            <w:pPr>
              <w:tabs>
                <w:tab w:val="right" w:pos="851"/>
              </w:tabs>
              <w:spacing w:after="0" w:line="240" w:lineRule="auto"/>
              <w:jc w:val="center"/>
              <w:rPr>
                <w:rFonts w:ascii="Times New Roman" w:hAnsi="Times New Roman" w:cs="Times New Roman"/>
                <w:sz w:val="24"/>
                <w:szCs w:val="24"/>
              </w:rPr>
            </w:pPr>
            <w:r w:rsidRPr="00B201FA">
              <w:rPr>
                <w:rFonts w:ascii="Times New Roman" w:hAnsi="Times New Roman" w:cs="Times New Roman"/>
                <w:sz w:val="24"/>
                <w:szCs w:val="24"/>
              </w:rPr>
              <w:t>20</w:t>
            </w:r>
          </w:p>
        </w:tc>
        <w:tc>
          <w:tcPr>
            <w:tcW w:w="797" w:type="pct"/>
            <w:shd w:val="clear" w:color="auto" w:fill="auto"/>
            <w:vAlign w:val="center"/>
          </w:tcPr>
          <w:p w14:paraId="0012541E" w14:textId="77777777" w:rsidR="00295BB9" w:rsidRPr="00986AC0" w:rsidRDefault="00295BB9" w:rsidP="00E04B17">
            <w:pPr>
              <w:tabs>
                <w:tab w:val="right" w:pos="851"/>
              </w:tabs>
              <w:spacing w:after="0" w:line="240" w:lineRule="auto"/>
              <w:jc w:val="both"/>
              <w:rPr>
                <w:rFonts w:ascii="Times New Roman" w:hAnsi="Times New Roman" w:cs="Times New Roman"/>
                <w:sz w:val="24"/>
                <w:szCs w:val="24"/>
              </w:rPr>
            </w:pPr>
            <w:r w:rsidRPr="00986AC0">
              <w:rPr>
                <w:rFonts w:ascii="Times New Roman" w:eastAsia="Times New Roman" w:hAnsi="Times New Roman" w:cs="Times New Roman"/>
                <w:color w:val="000000"/>
                <w:sz w:val="24"/>
                <w:szCs w:val="24"/>
                <w:lang w:eastAsia="ru-RU"/>
              </w:rPr>
              <w:t>Опрос; решение тестов, задач</w:t>
            </w:r>
          </w:p>
        </w:tc>
      </w:tr>
      <w:tr w:rsidR="00D71092" w:rsidRPr="00986AC0" w14:paraId="6FE825EA" w14:textId="77777777" w:rsidTr="00D71092">
        <w:tc>
          <w:tcPr>
            <w:tcW w:w="225" w:type="pct"/>
            <w:shd w:val="clear" w:color="auto" w:fill="auto"/>
          </w:tcPr>
          <w:p w14:paraId="71EC5440" w14:textId="77777777" w:rsidR="00295BB9" w:rsidRPr="00D73FF9" w:rsidRDefault="00295BB9" w:rsidP="00E04B17">
            <w:pPr>
              <w:tabs>
                <w:tab w:val="right" w:pos="851"/>
              </w:tabs>
              <w:spacing w:after="0" w:line="240" w:lineRule="auto"/>
              <w:jc w:val="both"/>
              <w:rPr>
                <w:rFonts w:ascii="Times New Roman" w:hAnsi="Times New Roman" w:cs="Times New Roman"/>
                <w:b/>
                <w:sz w:val="24"/>
                <w:szCs w:val="24"/>
              </w:rPr>
            </w:pPr>
          </w:p>
        </w:tc>
        <w:tc>
          <w:tcPr>
            <w:tcW w:w="1078" w:type="pct"/>
            <w:shd w:val="clear" w:color="auto" w:fill="auto"/>
          </w:tcPr>
          <w:p w14:paraId="12690B32" w14:textId="77777777" w:rsidR="00295BB9" w:rsidRPr="00295BB9" w:rsidRDefault="00295BB9" w:rsidP="00E04B17">
            <w:pPr>
              <w:tabs>
                <w:tab w:val="right" w:pos="851"/>
              </w:tabs>
              <w:spacing w:after="0" w:line="240" w:lineRule="auto"/>
              <w:jc w:val="both"/>
              <w:rPr>
                <w:rFonts w:ascii="Times New Roman" w:hAnsi="Times New Roman" w:cs="Times New Roman"/>
                <w:b/>
                <w:sz w:val="24"/>
                <w:szCs w:val="24"/>
              </w:rPr>
            </w:pPr>
            <w:r w:rsidRPr="00295BB9">
              <w:rPr>
                <w:rFonts w:ascii="Times New Roman" w:hAnsi="Times New Roman" w:cs="Times New Roman"/>
                <w:b/>
                <w:sz w:val="24"/>
                <w:szCs w:val="24"/>
              </w:rPr>
              <w:t xml:space="preserve">В целом по дисциплине </w:t>
            </w:r>
          </w:p>
        </w:tc>
        <w:tc>
          <w:tcPr>
            <w:tcW w:w="435" w:type="pct"/>
            <w:shd w:val="clear" w:color="auto" w:fill="auto"/>
            <w:vAlign w:val="center"/>
          </w:tcPr>
          <w:p w14:paraId="62DF3F06" w14:textId="7647CBA7" w:rsidR="00295BB9" w:rsidRPr="00295BB9" w:rsidRDefault="00BE43DD" w:rsidP="00E04B17">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108</w:t>
            </w:r>
          </w:p>
        </w:tc>
        <w:tc>
          <w:tcPr>
            <w:tcW w:w="507" w:type="pct"/>
            <w:shd w:val="clear" w:color="auto" w:fill="auto"/>
            <w:vAlign w:val="center"/>
          </w:tcPr>
          <w:p w14:paraId="2981BC6C" w14:textId="570CE811" w:rsidR="00295BB9" w:rsidRPr="00295BB9" w:rsidRDefault="00BE43DD" w:rsidP="00E04B17">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34</w:t>
            </w:r>
          </w:p>
        </w:tc>
        <w:tc>
          <w:tcPr>
            <w:tcW w:w="540" w:type="pct"/>
            <w:shd w:val="clear" w:color="auto" w:fill="auto"/>
            <w:vAlign w:val="center"/>
          </w:tcPr>
          <w:p w14:paraId="71263CA5" w14:textId="7D0CE21E" w:rsidR="00295BB9" w:rsidRPr="00295BB9" w:rsidRDefault="00BE43DD" w:rsidP="00E04B17">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16</w:t>
            </w:r>
          </w:p>
        </w:tc>
        <w:tc>
          <w:tcPr>
            <w:tcW w:w="766" w:type="pct"/>
            <w:shd w:val="clear" w:color="auto" w:fill="auto"/>
            <w:vAlign w:val="center"/>
          </w:tcPr>
          <w:p w14:paraId="62F175BC" w14:textId="1BA20D32" w:rsidR="00295BB9" w:rsidRPr="00295BB9" w:rsidRDefault="00BE43DD" w:rsidP="00E04B17">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18</w:t>
            </w:r>
          </w:p>
        </w:tc>
        <w:tc>
          <w:tcPr>
            <w:tcW w:w="652" w:type="pct"/>
            <w:shd w:val="clear" w:color="auto" w:fill="auto"/>
            <w:vAlign w:val="center"/>
          </w:tcPr>
          <w:p w14:paraId="643E876F" w14:textId="14CC2863" w:rsidR="00295BB9" w:rsidRPr="00295BB9" w:rsidRDefault="00BE43DD" w:rsidP="00E04B17">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74</w:t>
            </w:r>
          </w:p>
        </w:tc>
        <w:tc>
          <w:tcPr>
            <w:tcW w:w="797" w:type="pct"/>
            <w:shd w:val="clear" w:color="auto" w:fill="auto"/>
            <w:vAlign w:val="center"/>
          </w:tcPr>
          <w:p w14:paraId="4DDE9ADE" w14:textId="1BBB94C7" w:rsidR="00295BB9" w:rsidRPr="00986AC0" w:rsidRDefault="00BE43DD" w:rsidP="00E04B17">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sz w:val="24"/>
                <w:szCs w:val="24"/>
                <w:lang w:eastAsia="ru-RU"/>
              </w:rPr>
              <w:t>Домашнее творческое задание</w:t>
            </w:r>
          </w:p>
        </w:tc>
      </w:tr>
      <w:tr w:rsidR="00D71092" w:rsidRPr="00986AC0" w14:paraId="2B5366DD" w14:textId="77777777" w:rsidTr="00D71092">
        <w:tc>
          <w:tcPr>
            <w:tcW w:w="225" w:type="pct"/>
            <w:shd w:val="clear" w:color="auto" w:fill="auto"/>
          </w:tcPr>
          <w:p w14:paraId="38037818" w14:textId="77777777" w:rsidR="00295BB9" w:rsidRPr="00986AC0" w:rsidRDefault="00295BB9" w:rsidP="00E04B17">
            <w:pPr>
              <w:tabs>
                <w:tab w:val="right" w:pos="851"/>
              </w:tabs>
              <w:spacing w:after="0" w:line="240" w:lineRule="auto"/>
              <w:jc w:val="both"/>
              <w:rPr>
                <w:rFonts w:ascii="Times New Roman" w:hAnsi="Times New Roman" w:cs="Times New Roman"/>
                <w:sz w:val="24"/>
                <w:szCs w:val="24"/>
              </w:rPr>
            </w:pPr>
          </w:p>
        </w:tc>
        <w:tc>
          <w:tcPr>
            <w:tcW w:w="1078" w:type="pct"/>
            <w:shd w:val="clear" w:color="auto" w:fill="auto"/>
          </w:tcPr>
          <w:p w14:paraId="782314BF" w14:textId="77777777" w:rsidR="00295BB9" w:rsidRPr="00986AC0" w:rsidRDefault="00295BB9" w:rsidP="00E04B17">
            <w:pPr>
              <w:tabs>
                <w:tab w:val="right" w:pos="851"/>
              </w:tabs>
              <w:spacing w:after="0" w:line="240" w:lineRule="auto"/>
              <w:jc w:val="both"/>
              <w:rPr>
                <w:rFonts w:ascii="Times New Roman" w:hAnsi="Times New Roman" w:cs="Times New Roman"/>
                <w:b/>
                <w:bCs/>
                <w:sz w:val="24"/>
                <w:szCs w:val="24"/>
              </w:rPr>
            </w:pPr>
            <w:r w:rsidRPr="00986AC0">
              <w:rPr>
                <w:rFonts w:ascii="Times New Roman" w:hAnsi="Times New Roman" w:cs="Times New Roman"/>
                <w:b/>
                <w:bCs/>
                <w:sz w:val="24"/>
                <w:szCs w:val="24"/>
              </w:rPr>
              <w:t>Итого в %</w:t>
            </w:r>
          </w:p>
        </w:tc>
        <w:tc>
          <w:tcPr>
            <w:tcW w:w="435" w:type="pct"/>
            <w:shd w:val="clear" w:color="auto" w:fill="auto"/>
          </w:tcPr>
          <w:p w14:paraId="74DFD008" w14:textId="77777777" w:rsidR="00295BB9" w:rsidRPr="00986AC0" w:rsidRDefault="00295BB9" w:rsidP="00E04B17">
            <w:pPr>
              <w:tabs>
                <w:tab w:val="right" w:pos="851"/>
              </w:tabs>
              <w:spacing w:after="0" w:line="240" w:lineRule="auto"/>
              <w:jc w:val="both"/>
              <w:rPr>
                <w:rFonts w:ascii="Times New Roman" w:hAnsi="Times New Roman" w:cs="Times New Roman"/>
                <w:b/>
                <w:bCs/>
                <w:sz w:val="24"/>
                <w:szCs w:val="24"/>
              </w:rPr>
            </w:pPr>
          </w:p>
        </w:tc>
        <w:tc>
          <w:tcPr>
            <w:tcW w:w="507" w:type="pct"/>
            <w:shd w:val="clear" w:color="auto" w:fill="auto"/>
            <w:vAlign w:val="center"/>
          </w:tcPr>
          <w:p w14:paraId="493CAB6E" w14:textId="0E7B71A2" w:rsidR="00295BB9" w:rsidRPr="00986AC0" w:rsidRDefault="00BE43DD" w:rsidP="00E04B17">
            <w:pPr>
              <w:tabs>
                <w:tab w:val="right" w:pos="851"/>
              </w:tabs>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color w:val="000000"/>
                <w:sz w:val="24"/>
                <w:szCs w:val="24"/>
                <w:lang w:eastAsia="ru-RU"/>
              </w:rPr>
              <w:t>31</w:t>
            </w:r>
            <w:r w:rsidR="00295BB9" w:rsidRPr="00986AC0">
              <w:rPr>
                <w:rFonts w:ascii="Times New Roman" w:eastAsia="Times New Roman" w:hAnsi="Times New Roman" w:cs="Times New Roman"/>
                <w:b/>
                <w:color w:val="000000"/>
                <w:sz w:val="24"/>
                <w:szCs w:val="24"/>
                <w:lang w:eastAsia="ru-RU"/>
              </w:rPr>
              <w:t>%</w:t>
            </w:r>
          </w:p>
        </w:tc>
        <w:tc>
          <w:tcPr>
            <w:tcW w:w="540" w:type="pct"/>
            <w:shd w:val="clear" w:color="auto" w:fill="auto"/>
            <w:vAlign w:val="center"/>
          </w:tcPr>
          <w:p w14:paraId="378983C9" w14:textId="536AB348" w:rsidR="00295BB9" w:rsidRPr="00986AC0" w:rsidRDefault="00BE43DD" w:rsidP="00E04B17">
            <w:pPr>
              <w:tabs>
                <w:tab w:val="right" w:pos="851"/>
              </w:tabs>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bCs/>
                <w:color w:val="000000"/>
                <w:sz w:val="24"/>
                <w:szCs w:val="24"/>
                <w:lang w:eastAsia="ru-RU"/>
              </w:rPr>
              <w:t>47</w:t>
            </w:r>
            <w:r w:rsidR="00295BB9" w:rsidRPr="00986AC0">
              <w:rPr>
                <w:rFonts w:ascii="Times New Roman" w:eastAsia="Times New Roman" w:hAnsi="Times New Roman" w:cs="Times New Roman"/>
                <w:b/>
                <w:bCs/>
                <w:color w:val="000000"/>
                <w:sz w:val="24"/>
                <w:szCs w:val="24"/>
                <w:lang w:eastAsia="ru-RU"/>
              </w:rPr>
              <w:t>%</w:t>
            </w:r>
          </w:p>
        </w:tc>
        <w:tc>
          <w:tcPr>
            <w:tcW w:w="766" w:type="pct"/>
            <w:shd w:val="clear" w:color="auto" w:fill="auto"/>
            <w:vAlign w:val="center"/>
          </w:tcPr>
          <w:p w14:paraId="31919448" w14:textId="0D1DD525" w:rsidR="00295BB9" w:rsidRPr="00986AC0" w:rsidRDefault="00BE43DD" w:rsidP="00E04B17">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sz w:val="24"/>
                <w:szCs w:val="24"/>
              </w:rPr>
              <w:t>53</w:t>
            </w:r>
            <w:r w:rsidR="00295BB9" w:rsidRPr="00986AC0">
              <w:rPr>
                <w:rFonts w:ascii="Times New Roman" w:hAnsi="Times New Roman" w:cs="Times New Roman"/>
                <w:b/>
                <w:sz w:val="24"/>
                <w:szCs w:val="24"/>
              </w:rPr>
              <w:t>%</w:t>
            </w:r>
          </w:p>
        </w:tc>
        <w:tc>
          <w:tcPr>
            <w:tcW w:w="652" w:type="pct"/>
            <w:shd w:val="clear" w:color="auto" w:fill="auto"/>
            <w:vAlign w:val="center"/>
          </w:tcPr>
          <w:p w14:paraId="38F254F7" w14:textId="672FC3D2" w:rsidR="00295BB9" w:rsidRPr="00986AC0" w:rsidRDefault="007B65E0" w:rsidP="00E04B17">
            <w:pPr>
              <w:tabs>
                <w:tab w:val="right" w:pos="851"/>
              </w:tabs>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bCs/>
                <w:color w:val="000000"/>
                <w:sz w:val="24"/>
                <w:szCs w:val="24"/>
                <w:lang w:eastAsia="ru-RU"/>
              </w:rPr>
              <w:t>6</w:t>
            </w:r>
            <w:r w:rsidR="00BE43DD">
              <w:rPr>
                <w:rFonts w:ascii="Times New Roman" w:eastAsia="Times New Roman" w:hAnsi="Times New Roman" w:cs="Times New Roman"/>
                <w:b/>
                <w:bCs/>
                <w:color w:val="000000"/>
                <w:sz w:val="24"/>
                <w:szCs w:val="24"/>
                <w:lang w:eastAsia="ru-RU"/>
              </w:rPr>
              <w:t>9</w:t>
            </w:r>
            <w:r w:rsidR="00295BB9" w:rsidRPr="00986AC0">
              <w:rPr>
                <w:rFonts w:ascii="Times New Roman" w:eastAsia="Times New Roman" w:hAnsi="Times New Roman" w:cs="Times New Roman"/>
                <w:b/>
                <w:bCs/>
                <w:color w:val="000000"/>
                <w:sz w:val="24"/>
                <w:szCs w:val="24"/>
                <w:lang w:eastAsia="ru-RU"/>
              </w:rPr>
              <w:t>%</w:t>
            </w:r>
          </w:p>
        </w:tc>
        <w:tc>
          <w:tcPr>
            <w:tcW w:w="797" w:type="pct"/>
            <w:shd w:val="clear" w:color="auto" w:fill="auto"/>
          </w:tcPr>
          <w:p w14:paraId="43B25428" w14:textId="77777777" w:rsidR="00295BB9" w:rsidRPr="00986AC0" w:rsidRDefault="00295BB9" w:rsidP="00E04B17">
            <w:pPr>
              <w:tabs>
                <w:tab w:val="right" w:pos="851"/>
              </w:tabs>
              <w:spacing w:after="0" w:line="240" w:lineRule="auto"/>
              <w:jc w:val="both"/>
              <w:rPr>
                <w:rFonts w:ascii="Times New Roman" w:hAnsi="Times New Roman" w:cs="Times New Roman"/>
                <w:sz w:val="24"/>
                <w:szCs w:val="24"/>
              </w:rPr>
            </w:pPr>
          </w:p>
        </w:tc>
      </w:tr>
    </w:tbl>
    <w:p w14:paraId="399DE814" w14:textId="77777777" w:rsidR="00295BB9" w:rsidRPr="00986AC0" w:rsidRDefault="00295BB9" w:rsidP="00295BB9">
      <w:pPr>
        <w:rPr>
          <w:rFonts w:ascii="Times New Roman" w:eastAsia="Times New Roman" w:hAnsi="Times New Roman" w:cs="Times New Roman"/>
          <w:b/>
          <w:bCs/>
          <w:sz w:val="28"/>
          <w:szCs w:val="28"/>
        </w:rPr>
      </w:pPr>
    </w:p>
    <w:p w14:paraId="528B755F" w14:textId="03A6BE93" w:rsidR="00743E65" w:rsidRDefault="00923A8E" w:rsidP="004F11F1">
      <w:pPr>
        <w:keepNext/>
        <w:spacing w:before="120" w:after="120" w:line="240" w:lineRule="auto"/>
        <w:jc w:val="center"/>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5.3. Содержание практических и семинарских занятий</w:t>
      </w:r>
      <w:bookmarkEnd w:id="28"/>
    </w:p>
    <w:p w14:paraId="24176B35" w14:textId="77777777" w:rsidR="007B65E0" w:rsidRPr="00986AC0" w:rsidRDefault="007B65E0" w:rsidP="007B65E0">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sidRPr="00986AC0">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4CDA0E4F" w14:textId="77777777" w:rsidR="00BE43DD" w:rsidRPr="00986AC0" w:rsidRDefault="00BE43DD" w:rsidP="00BE43DD">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Анализ рисков и экономическая безопасность»</w:t>
      </w:r>
    </w:p>
    <w:p w14:paraId="7A22AEEB" w14:textId="0828264D" w:rsidR="007B65E0" w:rsidRDefault="007B65E0" w:rsidP="007B65E0">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Pr="007F50D2">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CE1A79" w:rsidRPr="00986AC0" w14:paraId="707AB2A2" w14:textId="77777777" w:rsidTr="00C85167">
        <w:tc>
          <w:tcPr>
            <w:tcW w:w="2263" w:type="dxa"/>
          </w:tcPr>
          <w:p w14:paraId="4CEE742F" w14:textId="77777777" w:rsidR="00CE1A79" w:rsidRPr="00986AC0" w:rsidRDefault="00CE1A79" w:rsidP="00C85167">
            <w:pPr>
              <w:jc w:val="center"/>
              <w:rPr>
                <w:rFonts w:ascii="Times New Roman" w:eastAsia="Times New Roman" w:hAnsi="Times New Roman"/>
                <w:b/>
                <w:sz w:val="24"/>
                <w:szCs w:val="24"/>
              </w:rPr>
            </w:pPr>
            <w:r w:rsidRPr="00986AC0">
              <w:rPr>
                <w:rFonts w:ascii="Times New Roman" w:eastAsia="Times New Roman" w:hAnsi="Times New Roman"/>
                <w:b/>
                <w:sz w:val="24"/>
                <w:szCs w:val="24"/>
              </w:rPr>
              <w:t>Наименование тем (разделов) дисциплины</w:t>
            </w:r>
          </w:p>
        </w:tc>
        <w:tc>
          <w:tcPr>
            <w:tcW w:w="5812" w:type="dxa"/>
          </w:tcPr>
          <w:p w14:paraId="72EC13DA" w14:textId="77777777" w:rsidR="00CE1A79" w:rsidRPr="00986AC0" w:rsidRDefault="00CE1A79" w:rsidP="00C85167">
            <w:pPr>
              <w:jc w:val="center"/>
              <w:rPr>
                <w:rFonts w:ascii="Times New Roman" w:eastAsia="Times New Roman" w:hAnsi="Times New Roman"/>
                <w:b/>
                <w:sz w:val="24"/>
                <w:szCs w:val="24"/>
              </w:rPr>
            </w:pPr>
            <w:r w:rsidRPr="00986AC0">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5C277CC" w14:textId="77777777" w:rsidR="00CE1A79" w:rsidRPr="00986AC0" w:rsidRDefault="00CE1A79" w:rsidP="00C85167">
            <w:pPr>
              <w:jc w:val="center"/>
              <w:rPr>
                <w:rFonts w:ascii="Times New Roman" w:eastAsia="Times New Roman" w:hAnsi="Times New Roman"/>
                <w:b/>
                <w:sz w:val="24"/>
                <w:szCs w:val="24"/>
              </w:rPr>
            </w:pPr>
            <w:r w:rsidRPr="00986AC0">
              <w:rPr>
                <w:rFonts w:ascii="Times New Roman" w:eastAsia="Times New Roman" w:hAnsi="Times New Roman"/>
                <w:b/>
                <w:sz w:val="24"/>
                <w:szCs w:val="24"/>
              </w:rPr>
              <w:t>Формы проведения занятий</w:t>
            </w:r>
          </w:p>
        </w:tc>
      </w:tr>
      <w:tr w:rsidR="00CE1A79" w:rsidRPr="00986AC0" w14:paraId="6CAB6644" w14:textId="77777777" w:rsidTr="00C85167">
        <w:tc>
          <w:tcPr>
            <w:tcW w:w="2263" w:type="dxa"/>
            <w:shd w:val="clear" w:color="auto" w:fill="FFFFFF" w:themeFill="background1"/>
            <w:vAlign w:val="center"/>
          </w:tcPr>
          <w:p w14:paraId="2E23F5C7" w14:textId="77777777" w:rsidR="00CE1A79" w:rsidRPr="00521566" w:rsidRDefault="00CE1A79" w:rsidP="00C85167">
            <w:pPr>
              <w:autoSpaceDE w:val="0"/>
              <w:autoSpaceDN w:val="0"/>
              <w:adjustRightInd w:val="0"/>
              <w:ind w:firstLine="22"/>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Тема 1. Сущность и содержание финансово-экономической экспертизы</w:t>
            </w:r>
          </w:p>
        </w:tc>
        <w:tc>
          <w:tcPr>
            <w:tcW w:w="5812" w:type="dxa"/>
            <w:shd w:val="clear" w:color="auto" w:fill="FFFFFF" w:themeFill="background1"/>
          </w:tcPr>
          <w:p w14:paraId="34988FC3" w14:textId="77777777" w:rsidR="00CE1A79" w:rsidRPr="00521566" w:rsidRDefault="00CE1A79" w:rsidP="00C85167">
            <w:pPr>
              <w:pStyle w:val="af0"/>
              <w:numPr>
                <w:ilvl w:val="0"/>
                <w:numId w:val="34"/>
              </w:numPr>
              <w:tabs>
                <w:tab w:val="left" w:pos="0"/>
              </w:tabs>
              <w:spacing w:after="0" w:line="240" w:lineRule="auto"/>
              <w:ind w:left="41" w:firstLine="142"/>
              <w:jc w:val="both"/>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 xml:space="preserve">Понятие, сущность и значение финансово-экономической экспертизы. </w:t>
            </w:r>
          </w:p>
          <w:p w14:paraId="5BCFF5B8" w14:textId="77777777" w:rsidR="00CE1A79" w:rsidRPr="00521566" w:rsidRDefault="00CE1A79" w:rsidP="00C85167">
            <w:pPr>
              <w:pStyle w:val="af0"/>
              <w:numPr>
                <w:ilvl w:val="0"/>
                <w:numId w:val="34"/>
              </w:numPr>
              <w:tabs>
                <w:tab w:val="left" w:pos="0"/>
              </w:tabs>
              <w:spacing w:after="0" w:line="240" w:lineRule="auto"/>
              <w:ind w:left="41" w:firstLine="142"/>
              <w:jc w:val="both"/>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 xml:space="preserve">Цель, задачи, предмет, объекты финансово-экономической экспертизы. </w:t>
            </w:r>
          </w:p>
          <w:p w14:paraId="5412716E" w14:textId="77777777" w:rsidR="00CE1A79" w:rsidRPr="00521566" w:rsidRDefault="00CE1A79" w:rsidP="00C85167">
            <w:pPr>
              <w:pStyle w:val="af0"/>
              <w:numPr>
                <w:ilvl w:val="0"/>
                <w:numId w:val="34"/>
              </w:numPr>
              <w:tabs>
                <w:tab w:val="left" w:pos="0"/>
              </w:tabs>
              <w:spacing w:after="0" w:line="240" w:lineRule="auto"/>
              <w:ind w:left="41" w:firstLine="142"/>
              <w:jc w:val="both"/>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Нормативно-правовое регулирование проведения финансово-экономических экспертиз в Российской Федерации.</w:t>
            </w:r>
          </w:p>
          <w:p w14:paraId="62965DC7" w14:textId="77777777" w:rsidR="00CE1A79" w:rsidRPr="00521566" w:rsidRDefault="00CE1A79" w:rsidP="00C85167">
            <w:pPr>
              <w:pStyle w:val="af0"/>
              <w:numPr>
                <w:ilvl w:val="0"/>
                <w:numId w:val="34"/>
              </w:numPr>
              <w:tabs>
                <w:tab w:val="left" w:pos="0"/>
              </w:tabs>
              <w:spacing w:after="0" w:line="240" w:lineRule="auto"/>
              <w:ind w:left="41" w:firstLine="142"/>
              <w:jc w:val="both"/>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 xml:space="preserve"> Государственные и негосударственные экспертные организации в Российской Федерации.</w:t>
            </w:r>
          </w:p>
          <w:p w14:paraId="3D988CCF" w14:textId="77777777" w:rsidR="00CE1A79" w:rsidRPr="00521566" w:rsidRDefault="00CE1A79" w:rsidP="00C85167">
            <w:pPr>
              <w:pStyle w:val="af0"/>
              <w:numPr>
                <w:ilvl w:val="0"/>
                <w:numId w:val="34"/>
              </w:numPr>
              <w:tabs>
                <w:tab w:val="left" w:pos="0"/>
              </w:tabs>
              <w:spacing w:after="0" w:line="240" w:lineRule="auto"/>
              <w:ind w:left="41" w:firstLine="142"/>
              <w:jc w:val="both"/>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 xml:space="preserve">Виды финансово-экономических экспертиз и их классификация. </w:t>
            </w:r>
          </w:p>
          <w:p w14:paraId="205EC229" w14:textId="77777777" w:rsidR="00CE1A79" w:rsidRPr="00521566" w:rsidRDefault="00CE1A79" w:rsidP="00C85167">
            <w:pPr>
              <w:pStyle w:val="af0"/>
              <w:numPr>
                <w:ilvl w:val="0"/>
                <w:numId w:val="34"/>
              </w:numPr>
              <w:tabs>
                <w:tab w:val="left" w:pos="0"/>
              </w:tabs>
              <w:spacing w:after="0" w:line="240" w:lineRule="auto"/>
              <w:ind w:left="41" w:firstLine="142"/>
              <w:jc w:val="both"/>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Возникновение и развитие финансово-экономической экспертизы.</w:t>
            </w:r>
          </w:p>
          <w:p w14:paraId="6E4B5404" w14:textId="77777777" w:rsidR="00CE1A79" w:rsidRPr="00521566" w:rsidRDefault="00CE1A79" w:rsidP="00C85167">
            <w:pPr>
              <w:autoSpaceDE w:val="0"/>
              <w:autoSpaceDN w:val="0"/>
              <w:adjustRightInd w:val="0"/>
              <w:ind w:firstLine="22"/>
              <w:jc w:val="center"/>
              <w:rPr>
                <w:rFonts w:ascii="Times New Roman" w:eastAsia="Times New Roman" w:hAnsi="Times New Roman"/>
                <w:i/>
                <w:sz w:val="24"/>
                <w:szCs w:val="24"/>
                <w:lang w:eastAsia="ru-RU"/>
              </w:rPr>
            </w:pPr>
            <w:r w:rsidRPr="00521566">
              <w:rPr>
                <w:rFonts w:ascii="Times New Roman" w:eastAsia="Times New Roman" w:hAnsi="Times New Roman"/>
                <w:i/>
                <w:sz w:val="24"/>
                <w:szCs w:val="24"/>
                <w:lang w:eastAsia="ru-RU"/>
              </w:rPr>
              <w:t>Рекомендуемые источники:</w:t>
            </w:r>
          </w:p>
          <w:p w14:paraId="5AE31556" w14:textId="77777777" w:rsidR="00CE1A79" w:rsidRPr="00521566" w:rsidRDefault="00CE1A79" w:rsidP="00C85167">
            <w:pPr>
              <w:autoSpaceDE w:val="0"/>
              <w:autoSpaceDN w:val="0"/>
              <w:adjustRightInd w:val="0"/>
              <w:ind w:firstLine="22"/>
              <w:jc w:val="center"/>
              <w:rPr>
                <w:rFonts w:ascii="Times New Roman" w:eastAsia="Times New Roman" w:hAnsi="Times New Roman"/>
                <w:i/>
                <w:sz w:val="24"/>
                <w:szCs w:val="24"/>
                <w:lang w:eastAsia="ru-RU"/>
              </w:rPr>
            </w:pPr>
            <w:r w:rsidRPr="00521566">
              <w:rPr>
                <w:rFonts w:ascii="Times New Roman" w:eastAsia="Times New Roman" w:hAnsi="Times New Roman"/>
                <w:i/>
                <w:sz w:val="24"/>
                <w:szCs w:val="24"/>
                <w:lang w:eastAsia="ru-RU"/>
              </w:rPr>
              <w:t>Основная 1-3.</w:t>
            </w:r>
          </w:p>
          <w:p w14:paraId="54B6760F" w14:textId="77777777" w:rsidR="00CE1A79" w:rsidRPr="00521566" w:rsidRDefault="00CE1A79" w:rsidP="00C85167">
            <w:pPr>
              <w:autoSpaceDE w:val="0"/>
              <w:autoSpaceDN w:val="0"/>
              <w:adjustRightInd w:val="0"/>
              <w:ind w:firstLine="22"/>
              <w:jc w:val="center"/>
              <w:rPr>
                <w:rFonts w:ascii="Times New Roman" w:eastAsia="Times New Roman" w:hAnsi="Times New Roman"/>
                <w:i/>
                <w:sz w:val="24"/>
                <w:szCs w:val="24"/>
                <w:lang w:eastAsia="ru-RU"/>
              </w:rPr>
            </w:pPr>
            <w:r w:rsidRPr="00521566">
              <w:rPr>
                <w:rFonts w:ascii="Times New Roman" w:eastAsia="Times New Roman" w:hAnsi="Times New Roman"/>
                <w:i/>
                <w:sz w:val="24"/>
                <w:szCs w:val="24"/>
                <w:lang w:eastAsia="ru-RU"/>
              </w:rPr>
              <w:t>Дополнительная 1-4.</w:t>
            </w:r>
          </w:p>
          <w:p w14:paraId="76DBF3EA" w14:textId="77777777" w:rsidR="00CE1A79" w:rsidRPr="00521566" w:rsidRDefault="00CE1A79" w:rsidP="00C85167">
            <w:pPr>
              <w:autoSpaceDE w:val="0"/>
              <w:autoSpaceDN w:val="0"/>
              <w:adjustRightInd w:val="0"/>
              <w:ind w:firstLine="22"/>
              <w:jc w:val="center"/>
              <w:rPr>
                <w:rFonts w:ascii="Times New Roman" w:eastAsia="Times New Roman" w:hAnsi="Times New Roman"/>
                <w:i/>
                <w:sz w:val="24"/>
                <w:szCs w:val="24"/>
                <w:lang w:eastAsia="ru-RU"/>
              </w:rPr>
            </w:pPr>
            <w:r w:rsidRPr="00521566">
              <w:rPr>
                <w:rFonts w:ascii="Times New Roman" w:eastAsia="Times New Roman" w:hAnsi="Times New Roman"/>
                <w:i/>
                <w:sz w:val="24"/>
                <w:szCs w:val="24"/>
                <w:lang w:eastAsia="ru-RU"/>
              </w:rPr>
              <w:t>Интернет-ресурсы 1-10.</w:t>
            </w:r>
          </w:p>
        </w:tc>
        <w:tc>
          <w:tcPr>
            <w:tcW w:w="1744" w:type="dxa"/>
          </w:tcPr>
          <w:p w14:paraId="6F29495F" w14:textId="77777777" w:rsidR="00CE1A79" w:rsidRPr="00B201FA" w:rsidRDefault="00CE1A79" w:rsidP="00C85167">
            <w:pPr>
              <w:widowControl w:val="0"/>
              <w:ind w:firstLine="22"/>
              <w:rPr>
                <w:rFonts w:ascii="Times New Roman" w:eastAsia="Times New Roman" w:hAnsi="Times New Roman"/>
                <w:noProof/>
                <w:sz w:val="24"/>
                <w:szCs w:val="24"/>
                <w:lang w:eastAsia="ru-RU"/>
              </w:rPr>
            </w:pPr>
            <w:r w:rsidRPr="00B201FA">
              <w:rPr>
                <w:rFonts w:ascii="Times New Roman" w:eastAsia="Times New Roman" w:hAnsi="Times New Roman"/>
                <w:noProof/>
                <w:sz w:val="24"/>
                <w:szCs w:val="24"/>
                <w:lang w:eastAsia="ru-RU"/>
              </w:rPr>
              <w:t>Устные ответы</w:t>
            </w:r>
          </w:p>
          <w:p w14:paraId="1DF0BAF9" w14:textId="77777777" w:rsidR="00CE1A79" w:rsidRPr="00B201FA" w:rsidRDefault="00CE1A79" w:rsidP="00C85167">
            <w:pPr>
              <w:ind w:firstLine="22"/>
              <w:rPr>
                <w:rFonts w:ascii="Times New Roman" w:eastAsia="Times New Roman" w:hAnsi="Times New Roman"/>
                <w:noProof/>
                <w:sz w:val="24"/>
                <w:szCs w:val="24"/>
                <w:lang w:eastAsia="ru-RU"/>
              </w:rPr>
            </w:pPr>
            <w:r w:rsidRPr="00B201FA">
              <w:rPr>
                <w:rFonts w:ascii="Times New Roman" w:eastAsia="Times New Roman" w:hAnsi="Times New Roman"/>
                <w:noProof/>
                <w:sz w:val="24"/>
                <w:szCs w:val="24"/>
                <w:lang w:eastAsia="ru-RU"/>
              </w:rPr>
              <w:t>Решение задач с последующим обсуждением</w:t>
            </w:r>
          </w:p>
          <w:p w14:paraId="3741A6DE" w14:textId="77777777" w:rsidR="00CE1A79" w:rsidRPr="00B201FA" w:rsidRDefault="00CE1A79" w:rsidP="00C85167">
            <w:pPr>
              <w:keepNext/>
              <w:widowControl w:val="0"/>
              <w:autoSpaceDE w:val="0"/>
              <w:autoSpaceDN w:val="0"/>
              <w:adjustRightInd w:val="0"/>
              <w:ind w:firstLine="22"/>
              <w:rPr>
                <w:rFonts w:ascii="Times New Roman" w:hAnsi="Times New Roman"/>
                <w:sz w:val="24"/>
                <w:szCs w:val="24"/>
              </w:rPr>
            </w:pPr>
            <w:r w:rsidRPr="00B201FA">
              <w:rPr>
                <w:rFonts w:ascii="Times New Roman" w:eastAsia="Times New Roman" w:hAnsi="Times New Roman"/>
                <w:noProof/>
                <w:sz w:val="24"/>
                <w:szCs w:val="24"/>
                <w:lang w:eastAsia="ru-RU"/>
              </w:rPr>
              <w:t>Решение тестов</w:t>
            </w:r>
          </w:p>
        </w:tc>
      </w:tr>
      <w:tr w:rsidR="00CE1A79" w:rsidRPr="00986AC0" w14:paraId="63C2AD9E" w14:textId="77777777" w:rsidTr="00C85167">
        <w:tc>
          <w:tcPr>
            <w:tcW w:w="2263" w:type="dxa"/>
            <w:shd w:val="clear" w:color="auto" w:fill="auto"/>
            <w:vAlign w:val="center"/>
          </w:tcPr>
          <w:p w14:paraId="067F33D2" w14:textId="77777777" w:rsidR="00CE1A79" w:rsidRPr="00521566" w:rsidRDefault="00CE1A79" w:rsidP="00C85167">
            <w:pPr>
              <w:autoSpaceDE w:val="0"/>
              <w:autoSpaceDN w:val="0"/>
              <w:adjustRightInd w:val="0"/>
              <w:ind w:firstLine="22"/>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Тема 2. Методы проведения финансово - экономической экспертизы</w:t>
            </w:r>
          </w:p>
        </w:tc>
        <w:tc>
          <w:tcPr>
            <w:tcW w:w="5812" w:type="dxa"/>
            <w:shd w:val="clear" w:color="auto" w:fill="auto"/>
          </w:tcPr>
          <w:p w14:paraId="58F3AF2B" w14:textId="77777777" w:rsidR="00CE1A79" w:rsidRPr="00521566" w:rsidRDefault="00CE1A79" w:rsidP="00C85167">
            <w:pPr>
              <w:pStyle w:val="af0"/>
              <w:numPr>
                <w:ilvl w:val="0"/>
                <w:numId w:val="35"/>
              </w:numPr>
              <w:tabs>
                <w:tab w:val="left" w:pos="41"/>
              </w:tabs>
              <w:spacing w:after="0" w:line="240" w:lineRule="auto"/>
              <w:ind w:left="41" w:firstLine="142"/>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 xml:space="preserve">Классификация методов экономической экспертизы. </w:t>
            </w:r>
          </w:p>
          <w:p w14:paraId="1793E116" w14:textId="77777777" w:rsidR="00CE1A79" w:rsidRPr="00521566" w:rsidRDefault="00CE1A79" w:rsidP="00C85167">
            <w:pPr>
              <w:pStyle w:val="af0"/>
              <w:numPr>
                <w:ilvl w:val="0"/>
                <w:numId w:val="35"/>
              </w:numPr>
              <w:tabs>
                <w:tab w:val="left" w:pos="41"/>
              </w:tabs>
              <w:spacing w:after="0" w:line="240" w:lineRule="auto"/>
              <w:ind w:left="41" w:firstLine="142"/>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 xml:space="preserve">Общенаучные и специфические методы исследования, применяемые в финансово-экономической экспертизе. </w:t>
            </w:r>
          </w:p>
          <w:p w14:paraId="1F2EC204" w14:textId="77777777" w:rsidR="00CE1A79" w:rsidRPr="00521566" w:rsidRDefault="00CE1A79" w:rsidP="00C85167">
            <w:pPr>
              <w:pStyle w:val="af0"/>
              <w:numPr>
                <w:ilvl w:val="0"/>
                <w:numId w:val="35"/>
              </w:numPr>
              <w:tabs>
                <w:tab w:val="left" w:pos="41"/>
              </w:tabs>
              <w:spacing w:after="0" w:line="240" w:lineRule="auto"/>
              <w:ind w:left="41" w:firstLine="142"/>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lastRenderedPageBreak/>
              <w:t>Критерии оценки применяемых методов.</w:t>
            </w:r>
          </w:p>
          <w:p w14:paraId="5FD5CFB2" w14:textId="77777777" w:rsidR="00CE1A79" w:rsidRPr="00521566" w:rsidRDefault="00CE1A79" w:rsidP="00C85167">
            <w:pPr>
              <w:pStyle w:val="af0"/>
              <w:numPr>
                <w:ilvl w:val="0"/>
                <w:numId w:val="35"/>
              </w:numPr>
              <w:tabs>
                <w:tab w:val="left" w:pos="41"/>
              </w:tabs>
              <w:spacing w:after="0" w:line="240" w:lineRule="auto"/>
              <w:ind w:left="41" w:firstLine="142"/>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Принципы проведения финансово-экономических экспертиз.</w:t>
            </w:r>
          </w:p>
          <w:p w14:paraId="288DBB01" w14:textId="77777777" w:rsidR="00CE1A79" w:rsidRPr="00521566" w:rsidRDefault="00CE1A79" w:rsidP="00C85167">
            <w:pPr>
              <w:pStyle w:val="af0"/>
              <w:numPr>
                <w:ilvl w:val="0"/>
                <w:numId w:val="35"/>
              </w:numPr>
              <w:tabs>
                <w:tab w:val="left" w:pos="41"/>
              </w:tabs>
              <w:spacing w:after="0" w:line="240" w:lineRule="auto"/>
              <w:ind w:left="41" w:firstLine="142"/>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 xml:space="preserve">Методика проведения финансово-экономической экспертизы. </w:t>
            </w:r>
          </w:p>
          <w:p w14:paraId="604BD8F2" w14:textId="77777777" w:rsidR="00CE1A79" w:rsidRPr="00521566" w:rsidRDefault="00CE1A79" w:rsidP="00C85167">
            <w:pPr>
              <w:pStyle w:val="af0"/>
              <w:numPr>
                <w:ilvl w:val="0"/>
                <w:numId w:val="35"/>
              </w:numPr>
              <w:tabs>
                <w:tab w:val="left" w:pos="41"/>
              </w:tabs>
              <w:spacing w:after="0" w:line="240" w:lineRule="auto"/>
              <w:ind w:left="41" w:firstLine="142"/>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 xml:space="preserve">Типовые методики. </w:t>
            </w:r>
          </w:p>
          <w:p w14:paraId="58CEB5F9" w14:textId="77777777" w:rsidR="00CE1A79" w:rsidRPr="00521566" w:rsidRDefault="00CE1A79" w:rsidP="00C85167">
            <w:pPr>
              <w:pStyle w:val="af0"/>
              <w:numPr>
                <w:ilvl w:val="0"/>
                <w:numId w:val="35"/>
              </w:numPr>
              <w:tabs>
                <w:tab w:val="left" w:pos="41"/>
              </w:tabs>
              <w:spacing w:after="0" w:line="240" w:lineRule="auto"/>
              <w:ind w:left="41" w:firstLine="142"/>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 xml:space="preserve">Частные методики. </w:t>
            </w:r>
          </w:p>
          <w:p w14:paraId="0D27E72E" w14:textId="77777777" w:rsidR="00CE1A79" w:rsidRPr="00521566" w:rsidRDefault="00CE1A79" w:rsidP="00C85167">
            <w:pPr>
              <w:pStyle w:val="af0"/>
              <w:numPr>
                <w:ilvl w:val="0"/>
                <w:numId w:val="35"/>
              </w:numPr>
              <w:tabs>
                <w:tab w:val="left" w:pos="41"/>
              </w:tabs>
              <w:spacing w:after="0" w:line="240" w:lineRule="auto"/>
              <w:ind w:left="41" w:firstLine="142"/>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Выбор экспертом методики исследования.</w:t>
            </w:r>
          </w:p>
          <w:p w14:paraId="4EDC7B65" w14:textId="77777777" w:rsidR="00CE1A79" w:rsidRPr="00521566" w:rsidRDefault="00CE1A79" w:rsidP="00C85167">
            <w:pPr>
              <w:pStyle w:val="af0"/>
              <w:numPr>
                <w:ilvl w:val="0"/>
                <w:numId w:val="35"/>
              </w:numPr>
              <w:tabs>
                <w:tab w:val="left" w:pos="41"/>
              </w:tabs>
              <w:spacing w:after="0" w:line="240" w:lineRule="auto"/>
              <w:ind w:left="41" w:firstLine="142"/>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Особенности экспертных методик при проведении отдельных финансово-экономических экспертиз.</w:t>
            </w:r>
          </w:p>
          <w:p w14:paraId="7B76A78E" w14:textId="77777777" w:rsidR="00CE1A79" w:rsidRPr="00521566" w:rsidRDefault="00CE1A79" w:rsidP="00C85167">
            <w:pPr>
              <w:autoSpaceDE w:val="0"/>
              <w:autoSpaceDN w:val="0"/>
              <w:adjustRightInd w:val="0"/>
              <w:ind w:firstLine="22"/>
              <w:jc w:val="center"/>
              <w:rPr>
                <w:rFonts w:ascii="Times New Roman" w:eastAsia="Times New Roman" w:hAnsi="Times New Roman"/>
                <w:i/>
                <w:sz w:val="24"/>
                <w:szCs w:val="24"/>
                <w:lang w:eastAsia="ru-RU"/>
              </w:rPr>
            </w:pPr>
            <w:r w:rsidRPr="00521566">
              <w:rPr>
                <w:rFonts w:ascii="Times New Roman" w:eastAsia="Times New Roman" w:hAnsi="Times New Roman"/>
                <w:i/>
                <w:sz w:val="24"/>
                <w:szCs w:val="24"/>
                <w:lang w:eastAsia="ru-RU"/>
              </w:rPr>
              <w:t xml:space="preserve">Рекомендуемые источники: </w:t>
            </w:r>
          </w:p>
          <w:p w14:paraId="1206F8EF" w14:textId="77777777" w:rsidR="00CE1A79" w:rsidRPr="00521566" w:rsidRDefault="00CE1A79" w:rsidP="00C85167">
            <w:pPr>
              <w:autoSpaceDE w:val="0"/>
              <w:autoSpaceDN w:val="0"/>
              <w:adjustRightInd w:val="0"/>
              <w:ind w:firstLine="22"/>
              <w:jc w:val="center"/>
              <w:rPr>
                <w:rFonts w:ascii="Times New Roman" w:eastAsia="Times New Roman" w:hAnsi="Times New Roman"/>
                <w:i/>
                <w:sz w:val="24"/>
                <w:szCs w:val="24"/>
                <w:lang w:eastAsia="ru-RU"/>
              </w:rPr>
            </w:pPr>
            <w:r w:rsidRPr="00521566">
              <w:rPr>
                <w:rFonts w:ascii="Times New Roman" w:eastAsia="Times New Roman" w:hAnsi="Times New Roman"/>
                <w:i/>
                <w:sz w:val="24"/>
                <w:szCs w:val="24"/>
                <w:lang w:eastAsia="ru-RU"/>
              </w:rPr>
              <w:t>Основная 1-3.</w:t>
            </w:r>
          </w:p>
          <w:p w14:paraId="3088B687" w14:textId="77777777" w:rsidR="00CE1A79" w:rsidRPr="00521566" w:rsidRDefault="00CE1A79" w:rsidP="00C85167">
            <w:pPr>
              <w:autoSpaceDE w:val="0"/>
              <w:autoSpaceDN w:val="0"/>
              <w:adjustRightInd w:val="0"/>
              <w:ind w:firstLine="22"/>
              <w:jc w:val="center"/>
              <w:rPr>
                <w:rFonts w:ascii="Times New Roman" w:eastAsia="Times New Roman" w:hAnsi="Times New Roman"/>
                <w:i/>
                <w:sz w:val="24"/>
                <w:szCs w:val="24"/>
                <w:lang w:eastAsia="ru-RU"/>
              </w:rPr>
            </w:pPr>
            <w:r w:rsidRPr="00521566">
              <w:rPr>
                <w:rFonts w:ascii="Times New Roman" w:eastAsia="Times New Roman" w:hAnsi="Times New Roman"/>
                <w:i/>
                <w:sz w:val="24"/>
                <w:szCs w:val="24"/>
                <w:lang w:eastAsia="ru-RU"/>
              </w:rPr>
              <w:t>Дополнительная 1-4.</w:t>
            </w:r>
          </w:p>
          <w:p w14:paraId="07CF1A62" w14:textId="77777777" w:rsidR="00CE1A79" w:rsidRPr="00521566" w:rsidRDefault="00CE1A79" w:rsidP="00C85167">
            <w:pPr>
              <w:autoSpaceDE w:val="0"/>
              <w:autoSpaceDN w:val="0"/>
              <w:adjustRightInd w:val="0"/>
              <w:ind w:firstLine="22"/>
              <w:jc w:val="center"/>
              <w:rPr>
                <w:rFonts w:ascii="Times New Roman" w:hAnsi="Times New Roman"/>
                <w:i/>
                <w:sz w:val="24"/>
                <w:szCs w:val="24"/>
              </w:rPr>
            </w:pPr>
            <w:r w:rsidRPr="00521566">
              <w:rPr>
                <w:rFonts w:ascii="Times New Roman" w:eastAsia="Times New Roman" w:hAnsi="Times New Roman"/>
                <w:i/>
                <w:sz w:val="24"/>
                <w:szCs w:val="24"/>
                <w:lang w:eastAsia="ru-RU"/>
              </w:rPr>
              <w:t>Интернет-ресурсы 1-10.</w:t>
            </w:r>
          </w:p>
        </w:tc>
        <w:tc>
          <w:tcPr>
            <w:tcW w:w="1744" w:type="dxa"/>
          </w:tcPr>
          <w:p w14:paraId="2F33E410" w14:textId="77777777" w:rsidR="00CE1A79" w:rsidRPr="00B201FA" w:rsidRDefault="00CE1A79" w:rsidP="00C85167">
            <w:pPr>
              <w:ind w:firstLine="22"/>
              <w:jc w:val="both"/>
              <w:rPr>
                <w:rFonts w:ascii="Times New Roman" w:eastAsia="Times New Roman" w:hAnsi="Times New Roman"/>
                <w:noProof/>
                <w:sz w:val="24"/>
                <w:szCs w:val="24"/>
                <w:lang w:eastAsia="ru-RU"/>
              </w:rPr>
            </w:pPr>
            <w:r w:rsidRPr="00B201FA">
              <w:rPr>
                <w:rFonts w:ascii="Times New Roman" w:eastAsia="Times New Roman" w:hAnsi="Times New Roman"/>
                <w:noProof/>
                <w:sz w:val="24"/>
                <w:szCs w:val="24"/>
                <w:lang w:eastAsia="ru-RU"/>
              </w:rPr>
              <w:lastRenderedPageBreak/>
              <w:t>Решение тестов</w:t>
            </w:r>
          </w:p>
          <w:p w14:paraId="74C11812" w14:textId="77777777" w:rsidR="00CE1A79" w:rsidRPr="00B201FA" w:rsidRDefault="00CE1A79" w:rsidP="00C85167">
            <w:pPr>
              <w:ind w:firstLine="22"/>
              <w:jc w:val="both"/>
              <w:rPr>
                <w:rFonts w:ascii="Times New Roman" w:eastAsia="Times New Roman" w:hAnsi="Times New Roman"/>
                <w:noProof/>
                <w:sz w:val="24"/>
                <w:szCs w:val="24"/>
                <w:lang w:eastAsia="ru-RU"/>
              </w:rPr>
            </w:pPr>
            <w:r w:rsidRPr="00B201FA">
              <w:rPr>
                <w:rFonts w:ascii="Times New Roman" w:eastAsia="Times New Roman" w:hAnsi="Times New Roman"/>
                <w:noProof/>
                <w:sz w:val="24"/>
                <w:szCs w:val="24"/>
                <w:lang w:eastAsia="ru-RU"/>
              </w:rPr>
              <w:t>Презентация</w:t>
            </w:r>
          </w:p>
          <w:p w14:paraId="2EC557B6" w14:textId="77777777" w:rsidR="00CE1A79" w:rsidRPr="00B201FA" w:rsidRDefault="00CE1A79" w:rsidP="00C85167">
            <w:pPr>
              <w:keepNext/>
              <w:widowControl w:val="0"/>
              <w:autoSpaceDE w:val="0"/>
              <w:autoSpaceDN w:val="0"/>
              <w:adjustRightInd w:val="0"/>
              <w:ind w:firstLine="22"/>
              <w:jc w:val="both"/>
              <w:rPr>
                <w:rFonts w:ascii="Times New Roman" w:hAnsi="Times New Roman"/>
                <w:sz w:val="24"/>
                <w:szCs w:val="24"/>
              </w:rPr>
            </w:pPr>
            <w:r w:rsidRPr="00B201FA">
              <w:rPr>
                <w:rFonts w:ascii="Times New Roman" w:eastAsia="Times New Roman" w:hAnsi="Times New Roman"/>
                <w:noProof/>
                <w:sz w:val="24"/>
                <w:szCs w:val="24"/>
                <w:lang w:eastAsia="ru-RU"/>
              </w:rPr>
              <w:t>Устные ответы</w:t>
            </w:r>
          </w:p>
        </w:tc>
      </w:tr>
      <w:tr w:rsidR="00CE1A79" w:rsidRPr="00986AC0" w14:paraId="2A1631DA" w14:textId="77777777" w:rsidTr="00C85167">
        <w:tc>
          <w:tcPr>
            <w:tcW w:w="2263" w:type="dxa"/>
            <w:shd w:val="clear" w:color="auto" w:fill="auto"/>
            <w:vAlign w:val="center"/>
          </w:tcPr>
          <w:p w14:paraId="3E8B71B2" w14:textId="77777777" w:rsidR="00CE1A79" w:rsidRPr="00521566" w:rsidRDefault="00CE1A79" w:rsidP="00C85167">
            <w:pPr>
              <w:autoSpaceDE w:val="0"/>
              <w:autoSpaceDN w:val="0"/>
              <w:adjustRightInd w:val="0"/>
              <w:ind w:firstLine="22"/>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 xml:space="preserve">Тема 3. </w:t>
            </w:r>
            <w:r w:rsidRPr="00B201FA">
              <w:rPr>
                <w:rFonts w:ascii="Times New Roman" w:eastAsia="Times New Roman" w:hAnsi="Times New Roman"/>
                <w:sz w:val="24"/>
                <w:szCs w:val="24"/>
                <w:lang w:eastAsia="ru-RU"/>
              </w:rPr>
              <w:t>Субъекты и порядок назначения судебно-экономической экспертизы</w:t>
            </w:r>
          </w:p>
        </w:tc>
        <w:tc>
          <w:tcPr>
            <w:tcW w:w="5812" w:type="dxa"/>
          </w:tcPr>
          <w:p w14:paraId="069597B4" w14:textId="77777777" w:rsidR="00CE1A79" w:rsidRPr="00521566" w:rsidRDefault="00CE1A79" w:rsidP="00C85167">
            <w:pPr>
              <w:pStyle w:val="af0"/>
              <w:numPr>
                <w:ilvl w:val="0"/>
                <w:numId w:val="36"/>
              </w:numPr>
              <w:tabs>
                <w:tab w:val="left" w:pos="0"/>
              </w:tabs>
              <w:spacing w:after="0" w:line="240" w:lineRule="auto"/>
              <w:ind w:left="0" w:firstLine="183"/>
              <w:jc w:val="both"/>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 xml:space="preserve">Правовое положение и ответственность эксперта. Компетенция эксперта. Ответственность эксперта. </w:t>
            </w:r>
          </w:p>
          <w:p w14:paraId="33E9864B" w14:textId="77777777" w:rsidR="00CE1A79" w:rsidRDefault="00CE1A79" w:rsidP="00C85167">
            <w:pPr>
              <w:pStyle w:val="af0"/>
              <w:numPr>
                <w:ilvl w:val="0"/>
                <w:numId w:val="36"/>
              </w:numPr>
              <w:tabs>
                <w:tab w:val="left" w:pos="0"/>
              </w:tabs>
              <w:spacing w:after="0" w:line="240" w:lineRule="auto"/>
              <w:ind w:left="0" w:firstLine="183"/>
              <w:jc w:val="both"/>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Ознакомление эксперта с материалами дела.</w:t>
            </w:r>
          </w:p>
          <w:p w14:paraId="20D1C40A" w14:textId="77777777" w:rsidR="00CE1A79" w:rsidRDefault="00CE1A79" w:rsidP="00C85167">
            <w:pPr>
              <w:pStyle w:val="af0"/>
              <w:numPr>
                <w:ilvl w:val="0"/>
                <w:numId w:val="36"/>
              </w:numPr>
              <w:tabs>
                <w:tab w:val="left" w:pos="0"/>
              </w:tabs>
              <w:spacing w:after="0" w:line="240" w:lineRule="auto"/>
              <w:ind w:left="0" w:firstLine="183"/>
              <w:jc w:val="both"/>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 xml:space="preserve">Особенности содержания экспертных задач, поставленных перед экспертом-экономистом. </w:t>
            </w:r>
          </w:p>
          <w:p w14:paraId="2A5A707A" w14:textId="77777777" w:rsidR="00CE1A79" w:rsidRDefault="00CE1A79" w:rsidP="00C85167">
            <w:pPr>
              <w:pStyle w:val="af0"/>
              <w:numPr>
                <w:ilvl w:val="0"/>
                <w:numId w:val="36"/>
              </w:numPr>
              <w:tabs>
                <w:tab w:val="left" w:pos="0"/>
              </w:tabs>
              <w:spacing w:after="0" w:line="240" w:lineRule="auto"/>
              <w:ind w:left="0" w:firstLine="183"/>
              <w:jc w:val="both"/>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Участие эксперта в качестве специалиста на этапе до экспертной оценки материалов уголовного дела в целях формулирования экспертной задачи.</w:t>
            </w:r>
          </w:p>
          <w:p w14:paraId="6A99BEAD" w14:textId="77777777" w:rsidR="00CE1A79" w:rsidRDefault="00CE1A79" w:rsidP="00C85167">
            <w:pPr>
              <w:pStyle w:val="af0"/>
              <w:numPr>
                <w:ilvl w:val="0"/>
                <w:numId w:val="36"/>
              </w:numPr>
              <w:tabs>
                <w:tab w:val="left" w:pos="0"/>
              </w:tabs>
              <w:spacing w:after="0" w:line="240" w:lineRule="auto"/>
              <w:ind w:left="0" w:firstLine="183"/>
              <w:jc w:val="both"/>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 xml:space="preserve">Условия, соблюдение которых необходимо при формулировании экспертной задачи. </w:t>
            </w:r>
          </w:p>
          <w:p w14:paraId="2734E231" w14:textId="77777777" w:rsidR="00CE1A79" w:rsidRDefault="00CE1A79" w:rsidP="00C85167">
            <w:pPr>
              <w:pStyle w:val="af0"/>
              <w:numPr>
                <w:ilvl w:val="0"/>
                <w:numId w:val="36"/>
              </w:numPr>
              <w:tabs>
                <w:tab w:val="left" w:pos="0"/>
              </w:tabs>
              <w:spacing w:after="0" w:line="240" w:lineRule="auto"/>
              <w:ind w:left="0" w:firstLine="183"/>
              <w:jc w:val="both"/>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 xml:space="preserve">Вопросы, выходящие за пределы компетенции эксперта-бухгалтера. </w:t>
            </w:r>
          </w:p>
          <w:p w14:paraId="32D6487E" w14:textId="77777777" w:rsidR="00CE1A79" w:rsidRDefault="00CE1A79" w:rsidP="00C85167">
            <w:pPr>
              <w:pStyle w:val="af0"/>
              <w:numPr>
                <w:ilvl w:val="0"/>
                <w:numId w:val="36"/>
              </w:numPr>
              <w:tabs>
                <w:tab w:val="left" w:pos="0"/>
              </w:tabs>
              <w:spacing w:after="0" w:line="240" w:lineRule="auto"/>
              <w:ind w:left="0" w:firstLine="183"/>
              <w:jc w:val="both"/>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Примеры возможных формулировок вопросов.</w:t>
            </w:r>
          </w:p>
          <w:p w14:paraId="61A7E9AE" w14:textId="77777777" w:rsidR="00CE1A79" w:rsidRPr="00521566" w:rsidRDefault="00CE1A79" w:rsidP="00C85167">
            <w:pPr>
              <w:pStyle w:val="af0"/>
              <w:numPr>
                <w:ilvl w:val="0"/>
                <w:numId w:val="36"/>
              </w:numPr>
              <w:tabs>
                <w:tab w:val="left" w:pos="0"/>
              </w:tabs>
              <w:spacing w:after="0" w:line="240" w:lineRule="auto"/>
              <w:ind w:left="0" w:firstLine="183"/>
              <w:jc w:val="both"/>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Требования, предъявляемые к объектам исследования при производстве финансово-экономических экспертиз</w:t>
            </w:r>
          </w:p>
          <w:p w14:paraId="01BCA53C" w14:textId="77777777" w:rsidR="00CE1A79" w:rsidRPr="00521566" w:rsidRDefault="00CE1A79" w:rsidP="00C85167">
            <w:pPr>
              <w:autoSpaceDE w:val="0"/>
              <w:autoSpaceDN w:val="0"/>
              <w:adjustRightInd w:val="0"/>
              <w:ind w:firstLine="22"/>
              <w:jc w:val="center"/>
              <w:rPr>
                <w:rFonts w:ascii="Times New Roman" w:eastAsia="Times New Roman" w:hAnsi="Times New Roman"/>
                <w:i/>
                <w:sz w:val="24"/>
                <w:szCs w:val="24"/>
                <w:lang w:eastAsia="ru-RU"/>
              </w:rPr>
            </w:pPr>
            <w:r w:rsidRPr="00521566">
              <w:rPr>
                <w:rFonts w:ascii="Times New Roman" w:eastAsia="Times New Roman" w:hAnsi="Times New Roman"/>
                <w:i/>
                <w:sz w:val="24"/>
                <w:szCs w:val="24"/>
                <w:lang w:eastAsia="ru-RU"/>
              </w:rPr>
              <w:t xml:space="preserve">Рекомендуемые источники: </w:t>
            </w:r>
          </w:p>
          <w:p w14:paraId="3D1BAD4A" w14:textId="77777777" w:rsidR="00CE1A79" w:rsidRPr="00521566" w:rsidRDefault="00CE1A79" w:rsidP="00C85167">
            <w:pPr>
              <w:autoSpaceDE w:val="0"/>
              <w:autoSpaceDN w:val="0"/>
              <w:adjustRightInd w:val="0"/>
              <w:ind w:firstLine="22"/>
              <w:jc w:val="center"/>
              <w:rPr>
                <w:rFonts w:ascii="Times New Roman" w:eastAsia="Times New Roman" w:hAnsi="Times New Roman"/>
                <w:i/>
                <w:sz w:val="24"/>
                <w:szCs w:val="24"/>
                <w:lang w:eastAsia="ru-RU"/>
              </w:rPr>
            </w:pPr>
            <w:r w:rsidRPr="00521566">
              <w:rPr>
                <w:rFonts w:ascii="Times New Roman" w:eastAsia="Times New Roman" w:hAnsi="Times New Roman"/>
                <w:i/>
                <w:sz w:val="24"/>
                <w:szCs w:val="24"/>
                <w:lang w:eastAsia="ru-RU"/>
              </w:rPr>
              <w:t>Основная 1-3.</w:t>
            </w:r>
          </w:p>
          <w:p w14:paraId="69D3B617" w14:textId="77777777" w:rsidR="00CE1A79" w:rsidRPr="00521566" w:rsidRDefault="00CE1A79" w:rsidP="00C85167">
            <w:pPr>
              <w:autoSpaceDE w:val="0"/>
              <w:autoSpaceDN w:val="0"/>
              <w:adjustRightInd w:val="0"/>
              <w:ind w:firstLine="22"/>
              <w:jc w:val="center"/>
              <w:rPr>
                <w:rFonts w:ascii="Times New Roman" w:eastAsia="Times New Roman" w:hAnsi="Times New Roman"/>
                <w:i/>
                <w:sz w:val="24"/>
                <w:szCs w:val="24"/>
                <w:lang w:eastAsia="ru-RU"/>
              </w:rPr>
            </w:pPr>
            <w:r w:rsidRPr="00521566">
              <w:rPr>
                <w:rFonts w:ascii="Times New Roman" w:eastAsia="Times New Roman" w:hAnsi="Times New Roman"/>
                <w:i/>
                <w:sz w:val="24"/>
                <w:szCs w:val="24"/>
                <w:lang w:eastAsia="ru-RU"/>
              </w:rPr>
              <w:t>Дополнительная 1-4.</w:t>
            </w:r>
          </w:p>
          <w:p w14:paraId="79FD88C3" w14:textId="77777777" w:rsidR="00CE1A79" w:rsidRPr="00521566" w:rsidRDefault="00CE1A79" w:rsidP="00C85167">
            <w:pPr>
              <w:autoSpaceDE w:val="0"/>
              <w:autoSpaceDN w:val="0"/>
              <w:adjustRightInd w:val="0"/>
              <w:ind w:firstLine="22"/>
              <w:jc w:val="center"/>
              <w:rPr>
                <w:rFonts w:ascii="Times New Roman" w:eastAsia="Times New Roman" w:hAnsi="Times New Roman"/>
                <w:sz w:val="24"/>
                <w:szCs w:val="24"/>
                <w:lang w:eastAsia="ru-RU"/>
              </w:rPr>
            </w:pPr>
            <w:r w:rsidRPr="00521566">
              <w:rPr>
                <w:rFonts w:ascii="Times New Roman" w:eastAsia="Times New Roman" w:hAnsi="Times New Roman"/>
                <w:i/>
                <w:sz w:val="24"/>
                <w:szCs w:val="24"/>
                <w:lang w:eastAsia="ru-RU"/>
              </w:rPr>
              <w:t>Интернет-ресурсы 1-10.</w:t>
            </w:r>
          </w:p>
        </w:tc>
        <w:tc>
          <w:tcPr>
            <w:tcW w:w="1744" w:type="dxa"/>
          </w:tcPr>
          <w:p w14:paraId="0E749D13" w14:textId="77777777" w:rsidR="00CE1A79" w:rsidRPr="00B201FA" w:rsidRDefault="00CE1A79" w:rsidP="00C85167">
            <w:pPr>
              <w:ind w:firstLine="22"/>
              <w:jc w:val="both"/>
              <w:rPr>
                <w:rFonts w:ascii="Times New Roman" w:eastAsia="Times New Roman" w:hAnsi="Times New Roman"/>
                <w:noProof/>
                <w:sz w:val="24"/>
                <w:szCs w:val="24"/>
                <w:lang w:eastAsia="ru-RU"/>
              </w:rPr>
            </w:pPr>
            <w:r w:rsidRPr="00B201FA">
              <w:rPr>
                <w:rFonts w:ascii="Times New Roman" w:eastAsia="Times New Roman" w:hAnsi="Times New Roman"/>
                <w:noProof/>
                <w:sz w:val="24"/>
                <w:szCs w:val="24"/>
                <w:lang w:eastAsia="ru-RU"/>
              </w:rPr>
              <w:t>Устные ответы</w:t>
            </w:r>
          </w:p>
          <w:p w14:paraId="2ABA9BAC" w14:textId="77777777" w:rsidR="00CE1A79" w:rsidRPr="00B201FA" w:rsidRDefault="00CE1A79" w:rsidP="00C85167">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B201FA">
              <w:rPr>
                <w:rFonts w:ascii="Times New Roman" w:eastAsia="Times New Roman" w:hAnsi="Times New Roman"/>
                <w:noProof/>
                <w:sz w:val="24"/>
                <w:szCs w:val="24"/>
                <w:lang w:eastAsia="ru-RU"/>
              </w:rPr>
              <w:t>Решение задач с последующим обсуждением</w:t>
            </w:r>
          </w:p>
          <w:p w14:paraId="53F2F10C" w14:textId="77777777" w:rsidR="00CE1A79" w:rsidRPr="00B201FA" w:rsidRDefault="00CE1A79" w:rsidP="00C85167">
            <w:pPr>
              <w:keepNext/>
              <w:widowControl w:val="0"/>
              <w:autoSpaceDE w:val="0"/>
              <w:autoSpaceDN w:val="0"/>
              <w:adjustRightInd w:val="0"/>
              <w:ind w:firstLine="22"/>
              <w:jc w:val="both"/>
              <w:rPr>
                <w:rFonts w:ascii="Times New Roman" w:hAnsi="Times New Roman"/>
                <w:sz w:val="24"/>
                <w:szCs w:val="24"/>
              </w:rPr>
            </w:pPr>
            <w:r w:rsidRPr="00B201FA">
              <w:rPr>
                <w:rFonts w:ascii="Times New Roman" w:eastAsia="Times New Roman" w:hAnsi="Times New Roman"/>
                <w:noProof/>
                <w:sz w:val="24"/>
                <w:szCs w:val="24"/>
                <w:lang w:eastAsia="ru-RU"/>
              </w:rPr>
              <w:t>Презентация</w:t>
            </w:r>
          </w:p>
        </w:tc>
      </w:tr>
      <w:tr w:rsidR="00CE1A79" w:rsidRPr="00521566" w14:paraId="3B424291" w14:textId="77777777" w:rsidTr="00C85167">
        <w:tc>
          <w:tcPr>
            <w:tcW w:w="2263" w:type="dxa"/>
            <w:shd w:val="clear" w:color="auto" w:fill="auto"/>
            <w:vAlign w:val="center"/>
          </w:tcPr>
          <w:p w14:paraId="30833F87" w14:textId="77777777" w:rsidR="00CE1A79" w:rsidRPr="00521566" w:rsidRDefault="00CE1A79" w:rsidP="00C85167">
            <w:pPr>
              <w:autoSpaceDE w:val="0"/>
              <w:autoSpaceDN w:val="0"/>
              <w:adjustRightInd w:val="0"/>
              <w:ind w:firstLine="22"/>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 xml:space="preserve">Тема 4. </w:t>
            </w:r>
            <w:r w:rsidRPr="00B201FA">
              <w:rPr>
                <w:rFonts w:ascii="Times New Roman" w:eastAsia="Times New Roman" w:hAnsi="Times New Roman"/>
                <w:sz w:val="24"/>
                <w:szCs w:val="24"/>
                <w:lang w:eastAsia="ru-RU"/>
              </w:rPr>
              <w:t>Организация финансово - экономической экспертизы</w:t>
            </w:r>
          </w:p>
        </w:tc>
        <w:tc>
          <w:tcPr>
            <w:tcW w:w="5812" w:type="dxa"/>
          </w:tcPr>
          <w:p w14:paraId="3628F4E3" w14:textId="77777777" w:rsidR="00CE1A79" w:rsidRDefault="00CE1A79" w:rsidP="00C85167">
            <w:pPr>
              <w:pStyle w:val="af0"/>
              <w:numPr>
                <w:ilvl w:val="0"/>
                <w:numId w:val="37"/>
              </w:numPr>
              <w:autoSpaceDE w:val="0"/>
              <w:autoSpaceDN w:val="0"/>
              <w:adjustRightInd w:val="0"/>
              <w:spacing w:after="0" w:line="240" w:lineRule="auto"/>
              <w:ind w:left="41" w:firstLine="142"/>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 xml:space="preserve">Основные стадии проведения финансово-экономической экспертизы. </w:t>
            </w:r>
          </w:p>
          <w:p w14:paraId="5C476FF2" w14:textId="77777777" w:rsidR="00CE1A79" w:rsidRDefault="00CE1A79" w:rsidP="00C85167">
            <w:pPr>
              <w:pStyle w:val="af0"/>
              <w:numPr>
                <w:ilvl w:val="0"/>
                <w:numId w:val="37"/>
              </w:numPr>
              <w:autoSpaceDE w:val="0"/>
              <w:autoSpaceDN w:val="0"/>
              <w:adjustRightInd w:val="0"/>
              <w:spacing w:after="0" w:line="240" w:lineRule="auto"/>
              <w:ind w:left="41" w:firstLine="142"/>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Особенности организации, порядок назначения и планирования финансово-экономической экспертизы.</w:t>
            </w:r>
          </w:p>
          <w:p w14:paraId="3B9E7BB1" w14:textId="77777777" w:rsidR="00CE1A79" w:rsidRDefault="00CE1A79" w:rsidP="00C85167">
            <w:pPr>
              <w:pStyle w:val="af0"/>
              <w:numPr>
                <w:ilvl w:val="0"/>
                <w:numId w:val="37"/>
              </w:numPr>
              <w:autoSpaceDE w:val="0"/>
              <w:autoSpaceDN w:val="0"/>
              <w:adjustRightInd w:val="0"/>
              <w:spacing w:after="0" w:line="240" w:lineRule="auto"/>
              <w:ind w:left="41" w:firstLine="142"/>
              <w:rPr>
                <w:rFonts w:ascii="Times New Roman" w:eastAsia="Times New Roman" w:hAnsi="Times New Roman"/>
                <w:sz w:val="24"/>
                <w:szCs w:val="24"/>
                <w:lang w:eastAsia="ru-RU"/>
              </w:rPr>
            </w:pPr>
            <w:r w:rsidRPr="00B201FA">
              <w:rPr>
                <w:rFonts w:ascii="Times New Roman" w:eastAsia="Times New Roman" w:hAnsi="Times New Roman"/>
                <w:sz w:val="24"/>
                <w:szCs w:val="24"/>
                <w:lang w:eastAsia="ru-RU"/>
              </w:rPr>
              <w:t>Обобщение результатов финансово-экономической экспертизы.</w:t>
            </w:r>
          </w:p>
          <w:p w14:paraId="49FC1AE7" w14:textId="77777777" w:rsidR="00CE1A79" w:rsidRDefault="00CE1A79" w:rsidP="00C85167">
            <w:pPr>
              <w:pStyle w:val="af0"/>
              <w:numPr>
                <w:ilvl w:val="0"/>
                <w:numId w:val="37"/>
              </w:numPr>
              <w:autoSpaceDE w:val="0"/>
              <w:autoSpaceDN w:val="0"/>
              <w:adjustRightInd w:val="0"/>
              <w:spacing w:after="0" w:line="240" w:lineRule="auto"/>
              <w:ind w:left="41" w:firstLine="142"/>
              <w:rPr>
                <w:rFonts w:ascii="Times New Roman" w:eastAsia="Times New Roman" w:hAnsi="Times New Roman"/>
                <w:sz w:val="24"/>
                <w:szCs w:val="24"/>
                <w:lang w:eastAsia="ru-RU"/>
              </w:rPr>
            </w:pPr>
            <w:r w:rsidRPr="00B201FA">
              <w:rPr>
                <w:rFonts w:ascii="Times New Roman" w:eastAsia="Times New Roman" w:hAnsi="Times New Roman"/>
                <w:sz w:val="24"/>
                <w:szCs w:val="24"/>
                <w:lang w:eastAsia="ru-RU"/>
              </w:rPr>
              <w:t xml:space="preserve">Заключение финансово-экономической экспертизы, его структура и содержание. </w:t>
            </w:r>
          </w:p>
          <w:p w14:paraId="67A0F572" w14:textId="77777777" w:rsidR="00CE1A79" w:rsidRDefault="00CE1A79" w:rsidP="00C85167">
            <w:pPr>
              <w:pStyle w:val="af0"/>
              <w:numPr>
                <w:ilvl w:val="0"/>
                <w:numId w:val="37"/>
              </w:numPr>
              <w:autoSpaceDE w:val="0"/>
              <w:autoSpaceDN w:val="0"/>
              <w:adjustRightInd w:val="0"/>
              <w:spacing w:after="0" w:line="240" w:lineRule="auto"/>
              <w:ind w:left="41" w:firstLine="142"/>
              <w:rPr>
                <w:rFonts w:ascii="Times New Roman" w:eastAsia="Times New Roman" w:hAnsi="Times New Roman"/>
                <w:sz w:val="24"/>
                <w:szCs w:val="24"/>
                <w:lang w:eastAsia="ru-RU"/>
              </w:rPr>
            </w:pPr>
            <w:r w:rsidRPr="00B201FA">
              <w:rPr>
                <w:rFonts w:ascii="Times New Roman" w:eastAsia="Times New Roman" w:hAnsi="Times New Roman"/>
                <w:sz w:val="24"/>
                <w:szCs w:val="24"/>
                <w:lang w:eastAsia="ru-RU"/>
              </w:rPr>
              <w:t xml:space="preserve">Методика составления заключения финансово-экономической экспертизы. </w:t>
            </w:r>
          </w:p>
          <w:p w14:paraId="24F4F4FA" w14:textId="77777777" w:rsidR="00CE1A79" w:rsidRPr="00521566" w:rsidRDefault="00CE1A79" w:rsidP="00C85167">
            <w:pPr>
              <w:pStyle w:val="af0"/>
              <w:numPr>
                <w:ilvl w:val="0"/>
                <w:numId w:val="37"/>
              </w:numPr>
              <w:autoSpaceDE w:val="0"/>
              <w:autoSpaceDN w:val="0"/>
              <w:adjustRightInd w:val="0"/>
              <w:spacing w:after="0" w:line="240" w:lineRule="auto"/>
              <w:ind w:left="41" w:firstLine="142"/>
              <w:rPr>
                <w:rFonts w:ascii="Times New Roman" w:eastAsia="Times New Roman" w:hAnsi="Times New Roman"/>
                <w:sz w:val="24"/>
                <w:szCs w:val="24"/>
                <w:lang w:eastAsia="ru-RU"/>
              </w:rPr>
            </w:pPr>
            <w:r w:rsidRPr="00B201FA">
              <w:rPr>
                <w:rFonts w:ascii="Times New Roman" w:eastAsia="Times New Roman" w:hAnsi="Times New Roman"/>
                <w:sz w:val="24"/>
                <w:szCs w:val="24"/>
                <w:lang w:eastAsia="ru-RU"/>
              </w:rPr>
              <w:t>Виды экспертных заключений.</w:t>
            </w:r>
          </w:p>
          <w:p w14:paraId="6466D723" w14:textId="77777777" w:rsidR="00CE1A79" w:rsidRPr="00521566" w:rsidRDefault="00CE1A79" w:rsidP="00C85167">
            <w:pPr>
              <w:autoSpaceDE w:val="0"/>
              <w:autoSpaceDN w:val="0"/>
              <w:adjustRightInd w:val="0"/>
              <w:ind w:firstLine="22"/>
              <w:jc w:val="center"/>
              <w:rPr>
                <w:rFonts w:ascii="Times New Roman" w:eastAsia="Times New Roman" w:hAnsi="Times New Roman"/>
                <w:i/>
                <w:sz w:val="24"/>
                <w:szCs w:val="24"/>
                <w:lang w:eastAsia="ru-RU"/>
              </w:rPr>
            </w:pPr>
            <w:r w:rsidRPr="00521566">
              <w:rPr>
                <w:rFonts w:ascii="Times New Roman" w:eastAsia="Times New Roman" w:hAnsi="Times New Roman"/>
                <w:i/>
                <w:sz w:val="24"/>
                <w:szCs w:val="24"/>
                <w:lang w:eastAsia="ru-RU"/>
              </w:rPr>
              <w:t xml:space="preserve">Рекомендуемые источники: </w:t>
            </w:r>
          </w:p>
          <w:p w14:paraId="58583C05" w14:textId="77777777" w:rsidR="00CE1A79" w:rsidRPr="00521566" w:rsidRDefault="00CE1A79" w:rsidP="00C85167">
            <w:pPr>
              <w:autoSpaceDE w:val="0"/>
              <w:autoSpaceDN w:val="0"/>
              <w:adjustRightInd w:val="0"/>
              <w:ind w:firstLine="22"/>
              <w:jc w:val="center"/>
              <w:rPr>
                <w:rFonts w:ascii="Times New Roman" w:eastAsia="Times New Roman" w:hAnsi="Times New Roman"/>
                <w:i/>
                <w:sz w:val="24"/>
                <w:szCs w:val="24"/>
                <w:lang w:eastAsia="ru-RU"/>
              </w:rPr>
            </w:pPr>
            <w:r w:rsidRPr="00521566">
              <w:rPr>
                <w:rFonts w:ascii="Times New Roman" w:eastAsia="Times New Roman" w:hAnsi="Times New Roman"/>
                <w:i/>
                <w:sz w:val="24"/>
                <w:szCs w:val="24"/>
                <w:lang w:eastAsia="ru-RU"/>
              </w:rPr>
              <w:t>Основная 1-3.</w:t>
            </w:r>
          </w:p>
          <w:p w14:paraId="4C0371A5" w14:textId="77777777" w:rsidR="00CE1A79" w:rsidRPr="00521566" w:rsidRDefault="00CE1A79" w:rsidP="00C85167">
            <w:pPr>
              <w:autoSpaceDE w:val="0"/>
              <w:autoSpaceDN w:val="0"/>
              <w:adjustRightInd w:val="0"/>
              <w:ind w:firstLine="22"/>
              <w:jc w:val="center"/>
              <w:rPr>
                <w:rFonts w:ascii="Times New Roman" w:eastAsia="Times New Roman" w:hAnsi="Times New Roman"/>
                <w:i/>
                <w:sz w:val="24"/>
                <w:szCs w:val="24"/>
                <w:lang w:eastAsia="ru-RU"/>
              </w:rPr>
            </w:pPr>
            <w:r w:rsidRPr="00521566">
              <w:rPr>
                <w:rFonts w:ascii="Times New Roman" w:eastAsia="Times New Roman" w:hAnsi="Times New Roman"/>
                <w:i/>
                <w:sz w:val="24"/>
                <w:szCs w:val="24"/>
                <w:lang w:eastAsia="ru-RU"/>
              </w:rPr>
              <w:t>Дополнительная 1-4.</w:t>
            </w:r>
          </w:p>
          <w:p w14:paraId="3B2B9B03" w14:textId="77777777" w:rsidR="00CE1A79" w:rsidRPr="00521566" w:rsidRDefault="00CE1A79" w:rsidP="00C85167">
            <w:pPr>
              <w:autoSpaceDE w:val="0"/>
              <w:autoSpaceDN w:val="0"/>
              <w:adjustRightInd w:val="0"/>
              <w:ind w:firstLine="22"/>
              <w:jc w:val="center"/>
              <w:rPr>
                <w:rFonts w:ascii="Times New Roman" w:eastAsia="Times New Roman" w:hAnsi="Times New Roman"/>
                <w:sz w:val="24"/>
                <w:szCs w:val="24"/>
                <w:lang w:eastAsia="ru-RU"/>
              </w:rPr>
            </w:pPr>
            <w:r w:rsidRPr="00521566">
              <w:rPr>
                <w:rFonts w:ascii="Times New Roman" w:eastAsia="Times New Roman" w:hAnsi="Times New Roman"/>
                <w:i/>
                <w:sz w:val="24"/>
                <w:szCs w:val="24"/>
                <w:lang w:eastAsia="ru-RU"/>
              </w:rPr>
              <w:t>Интернет-ресурсы 1-10.</w:t>
            </w:r>
          </w:p>
        </w:tc>
        <w:tc>
          <w:tcPr>
            <w:tcW w:w="1744" w:type="dxa"/>
          </w:tcPr>
          <w:p w14:paraId="12E6944A" w14:textId="77777777" w:rsidR="00CE1A79" w:rsidRPr="00B201FA" w:rsidRDefault="00CE1A79" w:rsidP="00C85167">
            <w:pPr>
              <w:autoSpaceDE w:val="0"/>
              <w:autoSpaceDN w:val="0"/>
              <w:adjustRightInd w:val="0"/>
              <w:ind w:firstLine="22"/>
              <w:rPr>
                <w:rFonts w:ascii="Times New Roman" w:eastAsia="Times New Roman" w:hAnsi="Times New Roman"/>
                <w:sz w:val="24"/>
                <w:szCs w:val="24"/>
                <w:lang w:eastAsia="ru-RU"/>
              </w:rPr>
            </w:pPr>
            <w:r w:rsidRPr="00B201FA">
              <w:rPr>
                <w:rFonts w:ascii="Times New Roman" w:eastAsia="Times New Roman" w:hAnsi="Times New Roman"/>
                <w:sz w:val="24"/>
                <w:szCs w:val="24"/>
                <w:lang w:eastAsia="ru-RU"/>
              </w:rPr>
              <w:t>Устные ответы</w:t>
            </w:r>
          </w:p>
          <w:p w14:paraId="32D39853" w14:textId="77777777" w:rsidR="00CE1A79" w:rsidRPr="00B201FA" w:rsidRDefault="00CE1A79" w:rsidP="00C85167">
            <w:pPr>
              <w:autoSpaceDE w:val="0"/>
              <w:autoSpaceDN w:val="0"/>
              <w:adjustRightInd w:val="0"/>
              <w:ind w:firstLine="22"/>
              <w:rPr>
                <w:rFonts w:ascii="Times New Roman" w:eastAsia="Times New Roman" w:hAnsi="Times New Roman"/>
                <w:sz w:val="24"/>
                <w:szCs w:val="24"/>
                <w:lang w:eastAsia="ru-RU"/>
              </w:rPr>
            </w:pPr>
            <w:r w:rsidRPr="00B201FA">
              <w:rPr>
                <w:rFonts w:ascii="Times New Roman" w:eastAsia="Times New Roman" w:hAnsi="Times New Roman"/>
                <w:sz w:val="24"/>
                <w:szCs w:val="24"/>
                <w:lang w:eastAsia="ru-RU"/>
              </w:rPr>
              <w:t>Решение задач с последующим обсуждением</w:t>
            </w:r>
          </w:p>
          <w:p w14:paraId="7A877FE4" w14:textId="77777777" w:rsidR="00CE1A79" w:rsidRPr="00521566" w:rsidRDefault="00CE1A79" w:rsidP="00C85167">
            <w:pPr>
              <w:autoSpaceDE w:val="0"/>
              <w:autoSpaceDN w:val="0"/>
              <w:adjustRightInd w:val="0"/>
              <w:ind w:firstLine="22"/>
              <w:rPr>
                <w:rFonts w:ascii="Times New Roman" w:eastAsia="Times New Roman" w:hAnsi="Times New Roman"/>
                <w:sz w:val="24"/>
                <w:szCs w:val="24"/>
                <w:lang w:eastAsia="ru-RU"/>
              </w:rPr>
            </w:pPr>
            <w:r w:rsidRPr="00B201FA">
              <w:rPr>
                <w:rFonts w:ascii="Times New Roman" w:eastAsia="Times New Roman" w:hAnsi="Times New Roman"/>
                <w:sz w:val="24"/>
                <w:szCs w:val="24"/>
                <w:lang w:eastAsia="ru-RU"/>
              </w:rPr>
              <w:t>Презентация</w:t>
            </w:r>
          </w:p>
        </w:tc>
      </w:tr>
    </w:tbl>
    <w:p w14:paraId="070B1D15" w14:textId="7B7B9D82" w:rsidR="00E6328B" w:rsidRPr="00986AC0"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29" w:name="_Toc138758192"/>
      <w:r w:rsidRPr="00986AC0">
        <w:rPr>
          <w:rFonts w:ascii="Times New Roman" w:eastAsia="Times New Roman" w:hAnsi="Times New Roman" w:cs="Times New Roman"/>
          <w:b/>
          <w:bCs/>
          <w:sz w:val="28"/>
          <w:szCs w:val="28"/>
          <w:lang w:eastAsia="ru-RU"/>
        </w:rPr>
        <w:lastRenderedPageBreak/>
        <w:t>6. Перечень учебно-методического обеспечения для самостоятельной работы обучающихся по дисциплине</w:t>
      </w:r>
      <w:bookmarkEnd w:id="29"/>
    </w:p>
    <w:p w14:paraId="7BC11F82" w14:textId="37E94C10" w:rsid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5ED18F8" w14:textId="77777777" w:rsidR="007B65E0" w:rsidRPr="00986AC0" w:rsidRDefault="007B65E0" w:rsidP="007B65E0">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sidRPr="00986AC0">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74DFE3C4" w14:textId="77777777" w:rsidR="00BE43DD" w:rsidRPr="00986AC0" w:rsidRDefault="00BE43DD" w:rsidP="00BE43DD">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Анализ рисков и экономическая безопасность»</w:t>
      </w:r>
    </w:p>
    <w:p w14:paraId="20E1A631" w14:textId="27243DF1" w:rsidR="007B65E0" w:rsidRDefault="007B65E0" w:rsidP="007B65E0">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Pr="007F50D2">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CE1A79" w:rsidRPr="00986AC0" w14:paraId="333A44F4" w14:textId="77777777" w:rsidTr="00C85167">
        <w:trPr>
          <w:cantSplit/>
          <w:trHeight w:val="650"/>
          <w:jc w:val="center"/>
        </w:trPr>
        <w:tc>
          <w:tcPr>
            <w:tcW w:w="2405" w:type="dxa"/>
            <w:shd w:val="clear" w:color="auto" w:fill="auto"/>
            <w:vAlign w:val="center"/>
          </w:tcPr>
          <w:p w14:paraId="2C6E12A9" w14:textId="77777777" w:rsidR="00CE1A79" w:rsidRPr="00986AC0" w:rsidRDefault="00CE1A79" w:rsidP="00C85167">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5CEB5E3" w14:textId="77777777" w:rsidR="00CE1A79" w:rsidRPr="00986AC0" w:rsidRDefault="00CE1A79" w:rsidP="00C85167">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36248CCC" w14:textId="77777777" w:rsidR="00CE1A79" w:rsidRPr="00986AC0" w:rsidRDefault="00CE1A79" w:rsidP="00C85167">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Формы внеаудиторной самостоятельной работы</w:t>
            </w:r>
          </w:p>
        </w:tc>
      </w:tr>
      <w:tr w:rsidR="00CE1A79" w:rsidRPr="00986AC0" w14:paraId="1C9A2A54" w14:textId="77777777" w:rsidTr="00C85167">
        <w:trPr>
          <w:jc w:val="center"/>
        </w:trPr>
        <w:tc>
          <w:tcPr>
            <w:tcW w:w="2405" w:type="dxa"/>
            <w:shd w:val="clear" w:color="auto" w:fill="auto"/>
            <w:vAlign w:val="center"/>
          </w:tcPr>
          <w:p w14:paraId="5D740C1F" w14:textId="77777777" w:rsidR="00CE1A79" w:rsidRPr="00986AC0" w:rsidRDefault="00CE1A79" w:rsidP="00C85167">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1</w:t>
            </w:r>
          </w:p>
        </w:tc>
        <w:tc>
          <w:tcPr>
            <w:tcW w:w="4820" w:type="dxa"/>
            <w:shd w:val="clear" w:color="auto" w:fill="auto"/>
            <w:vAlign w:val="center"/>
          </w:tcPr>
          <w:p w14:paraId="4801E60A" w14:textId="77777777" w:rsidR="00CE1A79" w:rsidRPr="00986AC0" w:rsidRDefault="00CE1A79" w:rsidP="00C85167">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2</w:t>
            </w:r>
          </w:p>
        </w:tc>
        <w:tc>
          <w:tcPr>
            <w:tcW w:w="2538" w:type="dxa"/>
            <w:vAlign w:val="center"/>
          </w:tcPr>
          <w:p w14:paraId="0BE2F33D" w14:textId="77777777" w:rsidR="00CE1A79" w:rsidRPr="00986AC0" w:rsidRDefault="00CE1A79" w:rsidP="00C85167">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3</w:t>
            </w:r>
          </w:p>
        </w:tc>
      </w:tr>
      <w:tr w:rsidR="00CE1A79" w:rsidRPr="00986AC0" w14:paraId="6C1C1D85" w14:textId="77777777" w:rsidTr="00C85167">
        <w:trPr>
          <w:trHeight w:val="79"/>
          <w:jc w:val="center"/>
        </w:trPr>
        <w:tc>
          <w:tcPr>
            <w:tcW w:w="2405" w:type="dxa"/>
            <w:shd w:val="clear" w:color="auto" w:fill="FFFFFF" w:themeFill="background1"/>
            <w:vAlign w:val="center"/>
          </w:tcPr>
          <w:p w14:paraId="615690B6" w14:textId="77777777" w:rsidR="00CE1A79" w:rsidRPr="00986AC0" w:rsidRDefault="00CE1A79" w:rsidP="00C85167">
            <w:pPr>
              <w:widowControl w:val="0"/>
              <w:spacing w:after="0" w:line="240" w:lineRule="auto"/>
              <w:ind w:firstLine="22"/>
              <w:rPr>
                <w:rFonts w:ascii="Times New Roman" w:eastAsia="Times New Roman" w:hAnsi="Times New Roman" w:cs="Times New Roman"/>
                <w:noProof/>
                <w:sz w:val="24"/>
                <w:szCs w:val="24"/>
                <w:highlight w:val="green"/>
                <w:lang w:eastAsia="ru-RU"/>
              </w:rPr>
            </w:pPr>
            <w:r w:rsidRPr="00521566">
              <w:rPr>
                <w:rFonts w:ascii="Times New Roman" w:eastAsia="Times New Roman" w:hAnsi="Times New Roman"/>
                <w:sz w:val="24"/>
                <w:szCs w:val="24"/>
                <w:lang w:eastAsia="ru-RU"/>
              </w:rPr>
              <w:t>Тема 1. Сущность и содержание финансово-экономической экспертизы</w:t>
            </w:r>
          </w:p>
        </w:tc>
        <w:tc>
          <w:tcPr>
            <w:tcW w:w="4820" w:type="dxa"/>
            <w:shd w:val="clear" w:color="auto" w:fill="auto"/>
            <w:vAlign w:val="center"/>
          </w:tcPr>
          <w:p w14:paraId="50FA78CC" w14:textId="77777777" w:rsidR="00CE1A79" w:rsidRPr="00521566" w:rsidRDefault="00CE1A79" w:rsidP="00C85167">
            <w:pPr>
              <w:widowControl w:val="0"/>
              <w:spacing w:after="0" w:line="240" w:lineRule="auto"/>
              <w:ind w:firstLine="2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521566">
              <w:rPr>
                <w:rFonts w:ascii="Times New Roman" w:eastAsia="Times New Roman" w:hAnsi="Times New Roman"/>
                <w:sz w:val="24"/>
                <w:szCs w:val="24"/>
                <w:lang w:eastAsia="ru-RU"/>
              </w:rPr>
              <w:t>Нормативно-правовое регулирование проведения финансово-экономических экспертиз в Российской Федерации.</w:t>
            </w:r>
          </w:p>
          <w:p w14:paraId="33F90C6B" w14:textId="77777777" w:rsidR="00CE1A79" w:rsidRPr="00521566" w:rsidRDefault="00CE1A79" w:rsidP="00C85167">
            <w:pPr>
              <w:widowControl w:val="0"/>
              <w:spacing w:after="0" w:line="240" w:lineRule="auto"/>
              <w:ind w:firstLine="2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521566">
              <w:rPr>
                <w:rFonts w:ascii="Times New Roman" w:eastAsia="Times New Roman" w:hAnsi="Times New Roman"/>
                <w:sz w:val="24"/>
                <w:szCs w:val="24"/>
                <w:lang w:eastAsia="ru-RU"/>
              </w:rPr>
              <w:t>Государственные и негосударственные экспертные организации в Российской Федерации.</w:t>
            </w:r>
          </w:p>
          <w:p w14:paraId="745E2455" w14:textId="77777777" w:rsidR="00CE1A79" w:rsidRPr="00521566" w:rsidRDefault="00CE1A79" w:rsidP="00C85167">
            <w:pPr>
              <w:widowControl w:val="0"/>
              <w:spacing w:after="0" w:line="240" w:lineRule="auto"/>
              <w:ind w:firstLine="23"/>
              <w:jc w:val="both"/>
              <w:rPr>
                <w:rFonts w:ascii="Times New Roman" w:eastAsia="Times New Roman" w:hAnsi="Times New Roman"/>
                <w:sz w:val="24"/>
                <w:szCs w:val="24"/>
                <w:highlight w:val="green"/>
                <w:lang w:eastAsia="ru-RU"/>
              </w:rPr>
            </w:pPr>
            <w:r>
              <w:rPr>
                <w:rFonts w:ascii="Times New Roman" w:eastAsia="Times New Roman" w:hAnsi="Times New Roman"/>
                <w:sz w:val="24"/>
                <w:szCs w:val="24"/>
                <w:lang w:eastAsia="ru-RU"/>
              </w:rPr>
              <w:t xml:space="preserve">3. </w:t>
            </w:r>
            <w:r w:rsidRPr="00521566">
              <w:rPr>
                <w:rFonts w:ascii="Times New Roman" w:eastAsia="Times New Roman" w:hAnsi="Times New Roman"/>
                <w:sz w:val="24"/>
                <w:szCs w:val="24"/>
                <w:lang w:eastAsia="ru-RU"/>
              </w:rPr>
              <w:t>Возникновение и развитие финансово-экономической экспертизы.</w:t>
            </w:r>
            <w:r w:rsidRPr="00521566">
              <w:rPr>
                <w:rFonts w:ascii="Times New Roman" w:eastAsia="Times New Roman" w:hAnsi="Times New Roman"/>
                <w:sz w:val="24"/>
                <w:szCs w:val="24"/>
                <w:highlight w:val="green"/>
                <w:lang w:eastAsia="ru-RU"/>
              </w:rPr>
              <w:t xml:space="preserve"> </w:t>
            </w:r>
          </w:p>
        </w:tc>
        <w:tc>
          <w:tcPr>
            <w:tcW w:w="2538" w:type="dxa"/>
          </w:tcPr>
          <w:p w14:paraId="5AA4CB4F" w14:textId="77777777" w:rsidR="00CE1A79" w:rsidRPr="00986AC0" w:rsidRDefault="00CE1A79" w:rsidP="00C8516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F188E68" w14:textId="66CBA34A" w:rsidR="00CE1A79" w:rsidRPr="00986AC0" w:rsidRDefault="00CC6702" w:rsidP="00C8516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домашнего творческого задания.</w:t>
            </w:r>
          </w:p>
        </w:tc>
      </w:tr>
      <w:tr w:rsidR="00CE1A79" w:rsidRPr="00986AC0" w14:paraId="32A5F46E" w14:textId="77777777" w:rsidTr="00C85167">
        <w:trPr>
          <w:jc w:val="center"/>
        </w:trPr>
        <w:tc>
          <w:tcPr>
            <w:tcW w:w="2405" w:type="dxa"/>
            <w:shd w:val="clear" w:color="auto" w:fill="auto"/>
            <w:vAlign w:val="center"/>
          </w:tcPr>
          <w:p w14:paraId="0DA56D55" w14:textId="77777777" w:rsidR="00CE1A79" w:rsidRPr="00986AC0" w:rsidRDefault="00CE1A79" w:rsidP="00C85167">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521566">
              <w:rPr>
                <w:rFonts w:ascii="Times New Roman" w:eastAsia="Times New Roman" w:hAnsi="Times New Roman"/>
                <w:sz w:val="24"/>
                <w:szCs w:val="24"/>
                <w:lang w:eastAsia="ru-RU"/>
              </w:rPr>
              <w:t>Тема 2. Методы проведения финансово - экономической экспертизы</w:t>
            </w:r>
          </w:p>
        </w:tc>
        <w:tc>
          <w:tcPr>
            <w:tcW w:w="4820" w:type="dxa"/>
            <w:shd w:val="clear" w:color="auto" w:fill="auto"/>
            <w:vAlign w:val="center"/>
          </w:tcPr>
          <w:p w14:paraId="1E600CA7" w14:textId="77777777" w:rsidR="00CE1A79" w:rsidRPr="00521566" w:rsidRDefault="00CE1A79" w:rsidP="00C85167">
            <w:pPr>
              <w:widowControl w:val="0"/>
              <w:spacing w:after="0" w:line="240" w:lineRule="auto"/>
              <w:ind w:firstLine="23"/>
              <w:jc w:val="both"/>
              <w:rPr>
                <w:rFonts w:ascii="Times New Roman" w:eastAsia="Times New Roman" w:hAnsi="Times New Roman"/>
                <w:sz w:val="24"/>
                <w:szCs w:val="24"/>
                <w:lang w:eastAsia="ru-RU"/>
              </w:rPr>
            </w:pPr>
            <w:r w:rsidRPr="00521566">
              <w:rPr>
                <w:rFonts w:ascii="Times New Roman" w:eastAsia="Times New Roman" w:hAnsi="Times New Roman"/>
                <w:sz w:val="24"/>
                <w:szCs w:val="24"/>
                <w:lang w:eastAsia="ru-RU"/>
              </w:rPr>
              <w:t xml:space="preserve">1. Типовые методики. </w:t>
            </w:r>
          </w:p>
          <w:p w14:paraId="65D2340A" w14:textId="77777777" w:rsidR="00CE1A79" w:rsidRPr="00521566" w:rsidRDefault="00CE1A79" w:rsidP="00C85167">
            <w:pPr>
              <w:widowControl w:val="0"/>
              <w:spacing w:after="0" w:line="240" w:lineRule="auto"/>
              <w:ind w:firstLine="2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521566">
              <w:rPr>
                <w:rFonts w:ascii="Times New Roman" w:eastAsia="Times New Roman" w:hAnsi="Times New Roman"/>
                <w:sz w:val="24"/>
                <w:szCs w:val="24"/>
                <w:lang w:eastAsia="ru-RU"/>
              </w:rPr>
              <w:t xml:space="preserve">Частные методики. </w:t>
            </w:r>
          </w:p>
          <w:p w14:paraId="4C234783" w14:textId="77777777" w:rsidR="00CE1A79" w:rsidRPr="00521566" w:rsidRDefault="00CE1A79" w:rsidP="00C85167">
            <w:pPr>
              <w:widowControl w:val="0"/>
              <w:spacing w:after="0" w:line="240" w:lineRule="auto"/>
              <w:ind w:firstLine="2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521566">
              <w:rPr>
                <w:rFonts w:ascii="Times New Roman" w:eastAsia="Times New Roman" w:hAnsi="Times New Roman"/>
                <w:sz w:val="24"/>
                <w:szCs w:val="24"/>
                <w:lang w:eastAsia="ru-RU"/>
              </w:rPr>
              <w:t>Выбор экспертом методики исследования.</w:t>
            </w:r>
          </w:p>
          <w:p w14:paraId="007B4B4E" w14:textId="77777777" w:rsidR="00CE1A79" w:rsidRPr="00986AC0" w:rsidRDefault="00CE1A79" w:rsidP="00C85167">
            <w:pPr>
              <w:widowControl w:val="0"/>
              <w:spacing w:after="0" w:line="240" w:lineRule="auto"/>
              <w:ind w:firstLine="23"/>
              <w:jc w:val="both"/>
              <w:rPr>
                <w:rFonts w:ascii="Times New Roman" w:eastAsia="Times New Roman" w:hAnsi="Times New Roman"/>
                <w:sz w:val="24"/>
                <w:szCs w:val="24"/>
                <w:highlight w:val="green"/>
                <w:lang w:eastAsia="ru-RU"/>
              </w:rPr>
            </w:pPr>
            <w:r>
              <w:rPr>
                <w:rFonts w:ascii="Times New Roman" w:eastAsia="Times New Roman" w:hAnsi="Times New Roman"/>
                <w:sz w:val="24"/>
                <w:szCs w:val="24"/>
                <w:lang w:eastAsia="ru-RU"/>
              </w:rPr>
              <w:t xml:space="preserve">4. </w:t>
            </w:r>
            <w:r w:rsidRPr="00521566">
              <w:rPr>
                <w:rFonts w:ascii="Times New Roman" w:eastAsia="Times New Roman" w:hAnsi="Times New Roman"/>
                <w:sz w:val="24"/>
                <w:szCs w:val="24"/>
                <w:lang w:eastAsia="ru-RU"/>
              </w:rPr>
              <w:t>Особенности экспертных методик при проведении отдельных финансово-экономических экспертиз.</w:t>
            </w:r>
          </w:p>
        </w:tc>
        <w:tc>
          <w:tcPr>
            <w:tcW w:w="2538" w:type="dxa"/>
          </w:tcPr>
          <w:p w14:paraId="1504933B" w14:textId="77777777" w:rsidR="00CE1A79" w:rsidRPr="00986AC0" w:rsidRDefault="00CE1A79" w:rsidP="00C8516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B90F222" w14:textId="656E032F" w:rsidR="00CE1A79" w:rsidRPr="00986AC0" w:rsidRDefault="00CC6702" w:rsidP="00C8516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домашнего творческого задания.</w:t>
            </w:r>
          </w:p>
        </w:tc>
      </w:tr>
      <w:tr w:rsidR="00CE1A79" w:rsidRPr="00986AC0" w14:paraId="30287E39" w14:textId="77777777" w:rsidTr="00C85167">
        <w:trPr>
          <w:jc w:val="center"/>
        </w:trPr>
        <w:tc>
          <w:tcPr>
            <w:tcW w:w="2405" w:type="dxa"/>
            <w:shd w:val="clear" w:color="auto" w:fill="auto"/>
            <w:vAlign w:val="center"/>
          </w:tcPr>
          <w:p w14:paraId="239EFBC0" w14:textId="77777777" w:rsidR="00CE1A79" w:rsidRPr="00986AC0" w:rsidRDefault="00CE1A79" w:rsidP="00C85167">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521566">
              <w:rPr>
                <w:rFonts w:ascii="Times New Roman" w:eastAsia="Times New Roman" w:hAnsi="Times New Roman"/>
                <w:sz w:val="24"/>
                <w:szCs w:val="24"/>
                <w:lang w:eastAsia="ru-RU"/>
              </w:rPr>
              <w:t xml:space="preserve">Тема 3. </w:t>
            </w:r>
            <w:r w:rsidRPr="00B201FA">
              <w:rPr>
                <w:rFonts w:ascii="Times New Roman" w:eastAsia="Times New Roman" w:hAnsi="Times New Roman"/>
                <w:sz w:val="24"/>
                <w:szCs w:val="24"/>
                <w:lang w:eastAsia="ru-RU"/>
              </w:rPr>
              <w:t>Субъекты и порядок назначения судебно-экономической экспертизы</w:t>
            </w:r>
          </w:p>
        </w:tc>
        <w:tc>
          <w:tcPr>
            <w:tcW w:w="4820" w:type="dxa"/>
            <w:shd w:val="clear" w:color="auto" w:fill="auto"/>
            <w:vAlign w:val="center"/>
          </w:tcPr>
          <w:p w14:paraId="252CBBC9" w14:textId="77777777" w:rsidR="00CE1A79" w:rsidRPr="00726DA5" w:rsidRDefault="00CE1A79" w:rsidP="00C85167">
            <w:pPr>
              <w:widowControl w:val="0"/>
              <w:spacing w:after="0" w:line="240" w:lineRule="auto"/>
              <w:ind w:firstLine="2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726DA5">
              <w:rPr>
                <w:rFonts w:ascii="Times New Roman" w:eastAsia="Times New Roman" w:hAnsi="Times New Roman"/>
                <w:sz w:val="24"/>
                <w:szCs w:val="24"/>
                <w:lang w:eastAsia="ru-RU"/>
              </w:rPr>
              <w:t>Участие эксперта в качестве специалиста на этапе до экспертной оценки материалов уголовного дела в целях формулирования экспертной задачи.</w:t>
            </w:r>
          </w:p>
          <w:p w14:paraId="402CC8FD" w14:textId="77777777" w:rsidR="00CE1A79" w:rsidRPr="00726DA5" w:rsidRDefault="00CE1A79" w:rsidP="00C85167">
            <w:pPr>
              <w:widowControl w:val="0"/>
              <w:spacing w:after="0" w:line="240" w:lineRule="auto"/>
              <w:ind w:firstLine="2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726DA5">
              <w:rPr>
                <w:rFonts w:ascii="Times New Roman" w:eastAsia="Times New Roman" w:hAnsi="Times New Roman"/>
                <w:sz w:val="24"/>
                <w:szCs w:val="24"/>
                <w:lang w:eastAsia="ru-RU"/>
              </w:rPr>
              <w:t xml:space="preserve">Условия, соблюдение которых необходимо при формулировании экспертной задачи. </w:t>
            </w:r>
          </w:p>
          <w:p w14:paraId="112769E1" w14:textId="77777777" w:rsidR="00CE1A79" w:rsidRPr="00726DA5" w:rsidRDefault="00CE1A79" w:rsidP="00C85167">
            <w:pPr>
              <w:widowControl w:val="0"/>
              <w:spacing w:after="0" w:line="240" w:lineRule="auto"/>
              <w:ind w:firstLine="2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726DA5">
              <w:rPr>
                <w:rFonts w:ascii="Times New Roman" w:eastAsia="Times New Roman" w:hAnsi="Times New Roman"/>
                <w:sz w:val="24"/>
                <w:szCs w:val="24"/>
                <w:lang w:eastAsia="ru-RU"/>
              </w:rPr>
              <w:t xml:space="preserve">Вопросы, выходящие за пределы компетенции эксперта-бухгалтера. </w:t>
            </w:r>
          </w:p>
          <w:p w14:paraId="301599A8" w14:textId="77777777" w:rsidR="00CE1A79" w:rsidRPr="00986AC0" w:rsidRDefault="00CE1A79" w:rsidP="00C85167">
            <w:pPr>
              <w:widowControl w:val="0"/>
              <w:spacing w:after="0" w:line="240" w:lineRule="auto"/>
              <w:ind w:firstLine="23"/>
              <w:jc w:val="both"/>
              <w:rPr>
                <w:rFonts w:ascii="Times New Roman" w:hAnsi="Times New Roman"/>
                <w:sz w:val="24"/>
                <w:highlight w:val="green"/>
              </w:rPr>
            </w:pPr>
            <w:r>
              <w:rPr>
                <w:rFonts w:ascii="Times New Roman" w:eastAsia="Times New Roman" w:hAnsi="Times New Roman"/>
                <w:sz w:val="24"/>
                <w:szCs w:val="24"/>
                <w:lang w:eastAsia="ru-RU"/>
              </w:rPr>
              <w:t xml:space="preserve">4. </w:t>
            </w:r>
            <w:r w:rsidRPr="00726DA5">
              <w:rPr>
                <w:rFonts w:ascii="Times New Roman" w:eastAsia="Times New Roman" w:hAnsi="Times New Roman"/>
                <w:sz w:val="24"/>
                <w:szCs w:val="24"/>
                <w:lang w:eastAsia="ru-RU"/>
              </w:rPr>
              <w:t>Требования, предъявляемые к объектам исследования при производстве финансово-экономических экспертиз</w:t>
            </w:r>
          </w:p>
        </w:tc>
        <w:tc>
          <w:tcPr>
            <w:tcW w:w="2538" w:type="dxa"/>
          </w:tcPr>
          <w:p w14:paraId="47B48F5B" w14:textId="77777777" w:rsidR="00CE1A79" w:rsidRPr="00986AC0" w:rsidRDefault="00CE1A79" w:rsidP="00C8516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4EC8147" w14:textId="27A9727D" w:rsidR="00CE1A79" w:rsidRPr="00986AC0" w:rsidRDefault="00CC6702" w:rsidP="00C8516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домашнего творческого задания.</w:t>
            </w:r>
          </w:p>
        </w:tc>
      </w:tr>
      <w:tr w:rsidR="00CE1A79" w:rsidRPr="00986AC0" w14:paraId="4076F57A" w14:textId="77777777" w:rsidTr="00C85167">
        <w:trPr>
          <w:jc w:val="center"/>
        </w:trPr>
        <w:tc>
          <w:tcPr>
            <w:tcW w:w="2405" w:type="dxa"/>
            <w:shd w:val="clear" w:color="auto" w:fill="auto"/>
            <w:vAlign w:val="center"/>
          </w:tcPr>
          <w:p w14:paraId="1C7F2D3F" w14:textId="77777777" w:rsidR="00CE1A79" w:rsidRPr="00986AC0" w:rsidRDefault="00CE1A79" w:rsidP="00C85167">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521566">
              <w:rPr>
                <w:rFonts w:ascii="Times New Roman" w:eastAsia="Times New Roman" w:hAnsi="Times New Roman"/>
                <w:sz w:val="24"/>
                <w:szCs w:val="24"/>
                <w:lang w:eastAsia="ru-RU"/>
              </w:rPr>
              <w:t xml:space="preserve">Тема 4. </w:t>
            </w:r>
            <w:r w:rsidRPr="00B201FA">
              <w:rPr>
                <w:rFonts w:ascii="Times New Roman" w:eastAsia="Times New Roman" w:hAnsi="Times New Roman"/>
                <w:sz w:val="24"/>
                <w:szCs w:val="24"/>
                <w:lang w:eastAsia="ru-RU"/>
              </w:rPr>
              <w:t>Организация финансово - экономической экспертизы</w:t>
            </w:r>
          </w:p>
        </w:tc>
        <w:tc>
          <w:tcPr>
            <w:tcW w:w="4820" w:type="dxa"/>
            <w:shd w:val="clear" w:color="auto" w:fill="auto"/>
            <w:vAlign w:val="center"/>
          </w:tcPr>
          <w:p w14:paraId="55F789E0" w14:textId="77777777" w:rsidR="00CE1A79" w:rsidRPr="00726DA5" w:rsidRDefault="00CE1A79" w:rsidP="00C85167">
            <w:pPr>
              <w:widowControl w:val="0"/>
              <w:spacing w:after="0" w:line="240" w:lineRule="auto"/>
              <w:ind w:firstLine="2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726DA5">
              <w:rPr>
                <w:rFonts w:ascii="Times New Roman" w:eastAsia="Times New Roman" w:hAnsi="Times New Roman"/>
                <w:sz w:val="24"/>
                <w:szCs w:val="24"/>
                <w:lang w:eastAsia="ru-RU"/>
              </w:rPr>
              <w:t>Особенности организации, порядок назначения и планирования финансово-экономической экспертизы.</w:t>
            </w:r>
          </w:p>
          <w:p w14:paraId="147134DD" w14:textId="77777777" w:rsidR="00CE1A79" w:rsidRPr="00726DA5" w:rsidRDefault="00CE1A79" w:rsidP="00C85167">
            <w:pPr>
              <w:widowControl w:val="0"/>
              <w:spacing w:after="0" w:line="240" w:lineRule="auto"/>
              <w:ind w:firstLine="23"/>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726DA5">
              <w:rPr>
                <w:rFonts w:ascii="Times New Roman" w:eastAsia="Times New Roman" w:hAnsi="Times New Roman"/>
                <w:sz w:val="24"/>
                <w:szCs w:val="24"/>
                <w:lang w:eastAsia="ru-RU"/>
              </w:rPr>
              <w:t>Обобщение результатов финансово-экономической экспертизы.</w:t>
            </w:r>
          </w:p>
          <w:p w14:paraId="5605B7A2" w14:textId="77777777" w:rsidR="00CE1A79" w:rsidRPr="00986AC0" w:rsidRDefault="00CE1A79" w:rsidP="00C85167">
            <w:pPr>
              <w:widowControl w:val="0"/>
              <w:spacing w:after="0" w:line="240" w:lineRule="auto"/>
              <w:ind w:firstLine="23"/>
              <w:jc w:val="both"/>
              <w:rPr>
                <w:rFonts w:ascii="Times New Roman" w:eastAsia="Times New Roman" w:hAnsi="Times New Roman" w:cs="Times New Roman"/>
                <w:sz w:val="24"/>
                <w:szCs w:val="24"/>
                <w:highlight w:val="green"/>
                <w:lang w:eastAsia="ru-RU"/>
              </w:rPr>
            </w:pPr>
            <w:r>
              <w:rPr>
                <w:rFonts w:ascii="Times New Roman" w:eastAsia="Times New Roman" w:hAnsi="Times New Roman"/>
                <w:sz w:val="24"/>
                <w:szCs w:val="24"/>
                <w:lang w:eastAsia="ru-RU"/>
              </w:rPr>
              <w:t xml:space="preserve">3. </w:t>
            </w:r>
            <w:r w:rsidRPr="00726DA5">
              <w:rPr>
                <w:rFonts w:ascii="Times New Roman" w:eastAsia="Times New Roman" w:hAnsi="Times New Roman"/>
                <w:sz w:val="24"/>
                <w:szCs w:val="24"/>
                <w:lang w:eastAsia="ru-RU"/>
              </w:rPr>
              <w:t>Заключение финансово-экономической экспертизы, его структура и содержание.</w:t>
            </w:r>
            <w:r w:rsidRPr="00726DA5">
              <w:rPr>
                <w:rFonts w:ascii="Times New Roman" w:eastAsia="Times New Roman" w:hAnsi="Times New Roman" w:cs="Times New Roman"/>
                <w:sz w:val="24"/>
                <w:szCs w:val="24"/>
                <w:lang w:eastAsia="ru-RU"/>
              </w:rPr>
              <w:t xml:space="preserve"> </w:t>
            </w:r>
          </w:p>
        </w:tc>
        <w:tc>
          <w:tcPr>
            <w:tcW w:w="2538" w:type="dxa"/>
          </w:tcPr>
          <w:p w14:paraId="3462A848" w14:textId="77777777" w:rsidR="00CE1A79" w:rsidRPr="00986AC0" w:rsidRDefault="00CE1A79" w:rsidP="00C8516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47DE913F" w14:textId="1103F91C" w:rsidR="00CE1A79" w:rsidRPr="00986AC0" w:rsidRDefault="00CC6702" w:rsidP="00C8516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домашнего творческого задания.</w:t>
            </w:r>
          </w:p>
        </w:tc>
      </w:tr>
    </w:tbl>
    <w:p w14:paraId="34690724" w14:textId="7958079D" w:rsidR="00CE1A79" w:rsidRDefault="00CE1A79" w:rsidP="007B65E0">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5399F02F" w14:textId="78DF1AA2" w:rsidR="00C0065B" w:rsidRPr="00986AC0"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0" w:name="_Toc506804993"/>
      <w:bookmarkStart w:id="31" w:name="_Toc517734276"/>
      <w:bookmarkStart w:id="32" w:name="_Toc467843142"/>
      <w:bookmarkStart w:id="33" w:name="_Toc487313752"/>
      <w:r w:rsidRPr="00986AC0">
        <w:rPr>
          <w:rFonts w:ascii="Times New Roman" w:eastAsia="Times New Roman" w:hAnsi="Times New Roman" w:cs="Times New Roman"/>
          <w:b/>
          <w:bCs/>
          <w:sz w:val="28"/>
          <w:szCs w:val="28"/>
        </w:rPr>
        <w:lastRenderedPageBreak/>
        <w:t>6.2</w:t>
      </w:r>
      <w:r w:rsidR="00C0065B" w:rsidRPr="00986AC0">
        <w:rPr>
          <w:rFonts w:ascii="Times New Roman" w:eastAsia="Times New Roman" w:hAnsi="Times New Roman" w:cs="Times New Roman"/>
          <w:b/>
          <w:bCs/>
          <w:sz w:val="28"/>
          <w:szCs w:val="28"/>
        </w:rPr>
        <w:t xml:space="preserve">. </w:t>
      </w:r>
      <w:bookmarkEnd w:id="30"/>
      <w:r w:rsidR="00C0065B" w:rsidRPr="00986AC0">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1"/>
      <w:r w:rsidR="00635A85" w:rsidRPr="00986AC0">
        <w:rPr>
          <w:rFonts w:ascii="Times New Roman" w:eastAsia="Times New Roman" w:hAnsi="Times New Roman" w:cs="Times New Roman"/>
          <w:b/>
          <w:sz w:val="28"/>
          <w:szCs w:val="28"/>
          <w:lang w:eastAsia="ru-RU"/>
        </w:rPr>
        <w:t xml:space="preserve">контролю (согласно таблице </w:t>
      </w:r>
      <w:r w:rsidR="004634D5" w:rsidRPr="00986AC0">
        <w:rPr>
          <w:rFonts w:ascii="Times New Roman" w:eastAsia="Times New Roman" w:hAnsi="Times New Roman" w:cs="Times New Roman"/>
          <w:b/>
          <w:sz w:val="28"/>
          <w:szCs w:val="28"/>
          <w:lang w:eastAsia="ru-RU"/>
        </w:rPr>
        <w:t>3</w:t>
      </w:r>
      <w:r w:rsidR="00635A85" w:rsidRPr="00986AC0">
        <w:rPr>
          <w:rFonts w:ascii="Times New Roman" w:eastAsia="Times New Roman" w:hAnsi="Times New Roman" w:cs="Times New Roman"/>
          <w:b/>
          <w:sz w:val="28"/>
          <w:szCs w:val="28"/>
          <w:lang w:eastAsia="ru-RU"/>
        </w:rPr>
        <w:t>)</w:t>
      </w:r>
    </w:p>
    <w:p w14:paraId="53A01237" w14:textId="77777777" w:rsidR="00C0065B" w:rsidRPr="00986AC0"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7CFB0A7A"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C74CB7" w:rsidRPr="00986AC0">
        <w:rPr>
          <w:rFonts w:ascii="Times New Roman" w:eastAsia="Times New Roman" w:hAnsi="Times New Roman" w:cs="Times New Roman"/>
          <w:sz w:val="28"/>
          <w:szCs w:val="28"/>
          <w:lang w:eastAsia="ru-RU"/>
        </w:rPr>
        <w:t>домашнего творческого задания</w:t>
      </w:r>
      <w:r w:rsidRPr="00986AC0">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986AC0" w14:paraId="6E1A2D89" w14:textId="77777777" w:rsidTr="00C02F2B">
        <w:tc>
          <w:tcPr>
            <w:tcW w:w="1206" w:type="dxa"/>
          </w:tcPr>
          <w:p w14:paraId="46C72CDF"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 п/п</w:t>
            </w:r>
          </w:p>
        </w:tc>
        <w:tc>
          <w:tcPr>
            <w:tcW w:w="4540" w:type="dxa"/>
          </w:tcPr>
          <w:p w14:paraId="62113E74"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Баллы</w:t>
            </w:r>
          </w:p>
        </w:tc>
      </w:tr>
      <w:tr w:rsidR="00C0065B" w:rsidRPr="00986AC0" w14:paraId="4AE05876" w14:textId="77777777" w:rsidTr="00C02F2B">
        <w:tc>
          <w:tcPr>
            <w:tcW w:w="1206" w:type="dxa"/>
          </w:tcPr>
          <w:p w14:paraId="7D51C95E"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1.</w:t>
            </w:r>
          </w:p>
        </w:tc>
        <w:tc>
          <w:tcPr>
            <w:tcW w:w="4540" w:type="dxa"/>
          </w:tcPr>
          <w:p w14:paraId="45A70ADE" w14:textId="3D5523F3" w:rsidR="00C0065B" w:rsidRPr="00986AC0" w:rsidRDefault="00C0065B" w:rsidP="00743E65">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Работа в </w:t>
            </w:r>
            <w:r w:rsidR="00743E65" w:rsidRPr="00986AC0">
              <w:rPr>
                <w:rFonts w:ascii="Times New Roman" w:eastAsia="Times New Roman" w:hAnsi="Times New Roman" w:cs="Times New Roman"/>
                <w:sz w:val="24"/>
                <w:szCs w:val="28"/>
                <w:lang w:eastAsia="ru-RU"/>
              </w:rPr>
              <w:t>семестре</w:t>
            </w:r>
          </w:p>
        </w:tc>
        <w:tc>
          <w:tcPr>
            <w:tcW w:w="3860" w:type="dxa"/>
          </w:tcPr>
          <w:p w14:paraId="3458B9E5"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40</w:t>
            </w:r>
          </w:p>
        </w:tc>
      </w:tr>
      <w:tr w:rsidR="00C0065B" w:rsidRPr="00986AC0" w14:paraId="2FB0F4F6" w14:textId="77777777" w:rsidTr="00C02F2B">
        <w:trPr>
          <w:trHeight w:val="256"/>
        </w:trPr>
        <w:tc>
          <w:tcPr>
            <w:tcW w:w="1206" w:type="dxa"/>
          </w:tcPr>
          <w:p w14:paraId="1BAE91A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2.</w:t>
            </w:r>
          </w:p>
        </w:tc>
        <w:tc>
          <w:tcPr>
            <w:tcW w:w="4540" w:type="dxa"/>
          </w:tcPr>
          <w:p w14:paraId="13161433" w14:textId="77777777" w:rsidR="00C0065B" w:rsidRPr="00986AC0"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60</w:t>
            </w:r>
          </w:p>
        </w:tc>
      </w:tr>
      <w:tr w:rsidR="00C0065B" w:rsidRPr="00986AC0" w14:paraId="144F3FF4" w14:textId="77777777" w:rsidTr="00C02F2B">
        <w:tc>
          <w:tcPr>
            <w:tcW w:w="1206" w:type="dxa"/>
          </w:tcPr>
          <w:p w14:paraId="32B256DD"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100</w:t>
            </w:r>
          </w:p>
        </w:tc>
      </w:tr>
    </w:tbl>
    <w:p w14:paraId="3F552C83" w14:textId="76A02683"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55D59BCD" w14:textId="71527E9A" w:rsidR="00D73FF9" w:rsidRPr="00986AC0" w:rsidRDefault="00D73FF9" w:rsidP="00D73FF9">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sidRPr="00986AC0">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14B1A821" w14:textId="77777777" w:rsidR="00BE43DD" w:rsidRPr="00986AC0" w:rsidRDefault="00BE43DD" w:rsidP="00BE43DD">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Анализ рисков и экономическая безопасность»</w:t>
      </w:r>
    </w:p>
    <w:p w14:paraId="1BAB5F96" w14:textId="77777777" w:rsidR="00D73FF9" w:rsidRPr="00D73FF9" w:rsidRDefault="00D73FF9" w:rsidP="00D73FF9">
      <w:pPr>
        <w:spacing w:after="0" w:line="240" w:lineRule="auto"/>
        <w:ind w:firstLine="425"/>
        <w:jc w:val="both"/>
        <w:rPr>
          <w:rFonts w:ascii="Times New Roman" w:hAnsi="Times New Roman" w:cs="Times New Roman"/>
          <w:b/>
          <w:bCs/>
          <w:sz w:val="28"/>
          <w:szCs w:val="28"/>
        </w:rPr>
      </w:pPr>
    </w:p>
    <w:p w14:paraId="41997242" w14:textId="62427AAF" w:rsidR="00C0065B" w:rsidRPr="00986AC0"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986AC0" w14:paraId="08E73964" w14:textId="77777777" w:rsidTr="001B1EEE">
        <w:tc>
          <w:tcPr>
            <w:tcW w:w="5529" w:type="dxa"/>
          </w:tcPr>
          <w:p w14:paraId="37D3F91A" w14:textId="77777777" w:rsidR="00E6328B" w:rsidRPr="00986AC0" w:rsidRDefault="00E6328B" w:rsidP="00E6328B">
            <w:pPr>
              <w:jc w:val="center"/>
              <w:rPr>
                <w:rFonts w:ascii="Times New Roman" w:eastAsia="Calibri" w:hAnsi="Times New Roman" w:cs="Times New Roman"/>
                <w:b/>
                <w:sz w:val="24"/>
              </w:rPr>
            </w:pPr>
            <w:r w:rsidRPr="00986AC0">
              <w:rPr>
                <w:rFonts w:ascii="Times New Roman" w:eastAsia="Calibri" w:hAnsi="Times New Roman" w:cs="Times New Roman"/>
                <w:b/>
                <w:sz w:val="24"/>
              </w:rPr>
              <w:t>Формы текущего контроля</w:t>
            </w:r>
          </w:p>
        </w:tc>
        <w:tc>
          <w:tcPr>
            <w:tcW w:w="3250" w:type="dxa"/>
          </w:tcPr>
          <w:p w14:paraId="5A083BB3" w14:textId="77777777" w:rsidR="00E6328B" w:rsidRPr="00986AC0" w:rsidRDefault="00E6328B" w:rsidP="00E6328B">
            <w:pPr>
              <w:jc w:val="center"/>
              <w:rPr>
                <w:rFonts w:ascii="Times New Roman" w:eastAsia="Calibri" w:hAnsi="Times New Roman" w:cs="Times New Roman"/>
                <w:b/>
                <w:sz w:val="24"/>
              </w:rPr>
            </w:pPr>
            <w:r w:rsidRPr="00986AC0">
              <w:rPr>
                <w:rFonts w:ascii="Times New Roman" w:eastAsia="Calibri" w:hAnsi="Times New Roman" w:cs="Times New Roman"/>
                <w:b/>
                <w:sz w:val="24"/>
              </w:rPr>
              <w:t>Количество баллов</w:t>
            </w:r>
          </w:p>
        </w:tc>
      </w:tr>
      <w:tr w:rsidR="00E6328B" w:rsidRPr="00986AC0" w14:paraId="03E3A6D4" w14:textId="77777777" w:rsidTr="001B1EEE">
        <w:tc>
          <w:tcPr>
            <w:tcW w:w="5529" w:type="dxa"/>
          </w:tcPr>
          <w:p w14:paraId="2991725E" w14:textId="77777777"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CE1A79" w:rsidRDefault="00E6328B" w:rsidP="00E6328B">
            <w:pPr>
              <w:spacing w:after="0" w:line="240" w:lineRule="auto"/>
              <w:jc w:val="center"/>
              <w:rPr>
                <w:rFonts w:ascii="Times New Roman" w:eastAsia="Calibri" w:hAnsi="Times New Roman" w:cs="Times New Roman"/>
                <w:sz w:val="24"/>
              </w:rPr>
            </w:pPr>
            <w:r w:rsidRPr="00CE1A79">
              <w:rPr>
                <w:rFonts w:ascii="Times New Roman" w:eastAsia="Calibri" w:hAnsi="Times New Roman" w:cs="Times New Roman"/>
                <w:sz w:val="24"/>
              </w:rPr>
              <w:t>12</w:t>
            </w:r>
          </w:p>
        </w:tc>
      </w:tr>
      <w:tr w:rsidR="00E6328B" w:rsidRPr="00986AC0" w14:paraId="214EDDC9" w14:textId="77777777" w:rsidTr="001B1EEE">
        <w:tc>
          <w:tcPr>
            <w:tcW w:w="5529" w:type="dxa"/>
          </w:tcPr>
          <w:p w14:paraId="4F83D853" w14:textId="77777777"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Посещение</w:t>
            </w:r>
          </w:p>
        </w:tc>
        <w:tc>
          <w:tcPr>
            <w:tcW w:w="3250" w:type="dxa"/>
          </w:tcPr>
          <w:p w14:paraId="100EC2AB" w14:textId="77777777" w:rsidR="00E6328B" w:rsidRPr="00CE1A79" w:rsidRDefault="00E6328B" w:rsidP="00E6328B">
            <w:pPr>
              <w:spacing w:after="0" w:line="240" w:lineRule="auto"/>
              <w:jc w:val="center"/>
              <w:rPr>
                <w:rFonts w:ascii="Times New Roman" w:eastAsia="Calibri" w:hAnsi="Times New Roman" w:cs="Times New Roman"/>
                <w:sz w:val="24"/>
              </w:rPr>
            </w:pPr>
            <w:r w:rsidRPr="00CE1A79">
              <w:rPr>
                <w:rFonts w:ascii="Times New Roman" w:eastAsia="Calibri" w:hAnsi="Times New Roman" w:cs="Times New Roman"/>
                <w:sz w:val="24"/>
              </w:rPr>
              <w:t>6</w:t>
            </w:r>
          </w:p>
        </w:tc>
      </w:tr>
      <w:tr w:rsidR="00E6328B" w:rsidRPr="00986AC0" w14:paraId="76D57362" w14:textId="77777777" w:rsidTr="001B1EEE">
        <w:tc>
          <w:tcPr>
            <w:tcW w:w="5529" w:type="dxa"/>
          </w:tcPr>
          <w:p w14:paraId="699F1C51" w14:textId="544C71BE"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Выполнение заранее подготовленных для выступления на семинар</w:t>
            </w:r>
            <w:r w:rsidR="00B611AE" w:rsidRPr="00986AC0">
              <w:rPr>
                <w:rFonts w:ascii="Times New Roman" w:eastAsia="Calibri" w:hAnsi="Times New Roman" w:cs="Times New Roman"/>
                <w:sz w:val="24"/>
              </w:rPr>
              <w:t xml:space="preserve">е докладов, выступлений, </w:t>
            </w:r>
            <w:r w:rsidRPr="00986AC0">
              <w:rPr>
                <w:rFonts w:ascii="Times New Roman" w:eastAsia="Calibri" w:hAnsi="Times New Roman" w:cs="Times New Roman"/>
                <w:sz w:val="24"/>
              </w:rPr>
              <w:t xml:space="preserve"> ситуационных задач (по перечню, предложенному преподавателем, ведущим семинары)</w:t>
            </w:r>
          </w:p>
        </w:tc>
        <w:tc>
          <w:tcPr>
            <w:tcW w:w="3250" w:type="dxa"/>
          </w:tcPr>
          <w:p w14:paraId="180E4764" w14:textId="77777777" w:rsidR="00E6328B" w:rsidRPr="00CE1A79" w:rsidRDefault="00E6328B" w:rsidP="00E6328B">
            <w:pPr>
              <w:spacing w:after="0" w:line="240" w:lineRule="auto"/>
              <w:jc w:val="center"/>
              <w:rPr>
                <w:rFonts w:ascii="Times New Roman" w:eastAsia="Calibri" w:hAnsi="Times New Roman" w:cs="Times New Roman"/>
                <w:sz w:val="24"/>
              </w:rPr>
            </w:pPr>
            <w:r w:rsidRPr="00CE1A79">
              <w:rPr>
                <w:rFonts w:ascii="Times New Roman" w:eastAsia="Calibri" w:hAnsi="Times New Roman" w:cs="Times New Roman"/>
                <w:sz w:val="24"/>
              </w:rPr>
              <w:t>12</w:t>
            </w:r>
          </w:p>
        </w:tc>
      </w:tr>
      <w:tr w:rsidR="00E6328B" w:rsidRPr="00986AC0" w14:paraId="09936D80" w14:textId="77777777" w:rsidTr="00D73FF9">
        <w:trPr>
          <w:trHeight w:val="70"/>
        </w:trPr>
        <w:tc>
          <w:tcPr>
            <w:tcW w:w="5529" w:type="dxa"/>
          </w:tcPr>
          <w:p w14:paraId="75B86F4F" w14:textId="1EE45284" w:rsidR="00E6328B" w:rsidRPr="00986AC0" w:rsidRDefault="00BE43DD"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Домашнее творческое задание</w:t>
            </w:r>
          </w:p>
        </w:tc>
        <w:tc>
          <w:tcPr>
            <w:tcW w:w="3250" w:type="dxa"/>
          </w:tcPr>
          <w:p w14:paraId="3F931B84" w14:textId="77777777" w:rsidR="00E6328B" w:rsidRPr="00CE1A79" w:rsidRDefault="00E6328B" w:rsidP="00E6328B">
            <w:pPr>
              <w:spacing w:after="0" w:line="240" w:lineRule="auto"/>
              <w:jc w:val="center"/>
              <w:rPr>
                <w:rFonts w:ascii="Times New Roman" w:eastAsia="Calibri" w:hAnsi="Times New Roman" w:cs="Times New Roman"/>
                <w:sz w:val="24"/>
              </w:rPr>
            </w:pPr>
            <w:r w:rsidRPr="00CE1A79">
              <w:rPr>
                <w:rFonts w:ascii="Times New Roman" w:eastAsia="Calibri" w:hAnsi="Times New Roman" w:cs="Times New Roman"/>
                <w:sz w:val="24"/>
              </w:rPr>
              <w:t>10</w:t>
            </w:r>
          </w:p>
        </w:tc>
      </w:tr>
      <w:tr w:rsidR="00E6328B" w:rsidRPr="00986AC0" w14:paraId="20603EB8" w14:textId="77777777" w:rsidTr="001B1EEE">
        <w:tc>
          <w:tcPr>
            <w:tcW w:w="5529" w:type="dxa"/>
          </w:tcPr>
          <w:p w14:paraId="77DC731B" w14:textId="77777777"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Итого</w:t>
            </w:r>
          </w:p>
        </w:tc>
        <w:tc>
          <w:tcPr>
            <w:tcW w:w="3250" w:type="dxa"/>
          </w:tcPr>
          <w:p w14:paraId="5F38C812" w14:textId="77777777" w:rsidR="00E6328B" w:rsidRPr="00CE1A79" w:rsidRDefault="00E6328B" w:rsidP="00E6328B">
            <w:pPr>
              <w:spacing w:after="0" w:line="240" w:lineRule="auto"/>
              <w:jc w:val="center"/>
              <w:rPr>
                <w:rFonts w:ascii="Times New Roman" w:eastAsia="Calibri" w:hAnsi="Times New Roman" w:cs="Times New Roman"/>
                <w:sz w:val="24"/>
              </w:rPr>
            </w:pPr>
            <w:r w:rsidRPr="00CE1A79">
              <w:rPr>
                <w:rFonts w:ascii="Times New Roman" w:eastAsia="Calibri" w:hAnsi="Times New Roman" w:cs="Times New Roman"/>
                <w:sz w:val="24"/>
              </w:rPr>
              <w:t>40</w:t>
            </w:r>
          </w:p>
        </w:tc>
      </w:tr>
    </w:tbl>
    <w:p w14:paraId="2B69857C" w14:textId="77777777" w:rsidR="00E6328B" w:rsidRPr="00986AC0"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5FEED624" w14:textId="77777777" w:rsidR="00CE1A79" w:rsidRDefault="00CE1A79" w:rsidP="00CE1A79">
      <w:pPr>
        <w:spacing w:after="0" w:line="240" w:lineRule="auto"/>
        <w:jc w:val="center"/>
        <w:rPr>
          <w:rFonts w:ascii="Times New Roman" w:eastAsia="Times New Roman" w:hAnsi="Times New Roman" w:cs="Times New Roman"/>
          <w:b/>
          <w:sz w:val="28"/>
          <w:szCs w:val="24"/>
          <w:lang w:eastAsia="ru-RU"/>
        </w:rPr>
      </w:pPr>
      <w:r w:rsidRPr="00726DA5">
        <w:rPr>
          <w:rFonts w:ascii="Times New Roman" w:eastAsia="Times New Roman" w:hAnsi="Times New Roman" w:cs="Times New Roman"/>
          <w:b/>
          <w:sz w:val="28"/>
          <w:szCs w:val="28"/>
          <w:lang w:eastAsia="ru-RU"/>
        </w:rPr>
        <w:t xml:space="preserve">Примерные вопросы для научных дискуссий, </w:t>
      </w:r>
      <w:r w:rsidRPr="00726DA5">
        <w:rPr>
          <w:rFonts w:ascii="Times New Roman" w:eastAsia="Times New Roman" w:hAnsi="Times New Roman" w:cs="Times New Roman"/>
          <w:b/>
          <w:sz w:val="28"/>
          <w:szCs w:val="24"/>
          <w:lang w:eastAsia="ru-RU"/>
        </w:rPr>
        <w:t>докладов и презентаций</w:t>
      </w:r>
    </w:p>
    <w:p w14:paraId="689A0B4D" w14:textId="77777777" w:rsidR="00CE1A79" w:rsidRPr="00726DA5" w:rsidRDefault="00CE1A79" w:rsidP="00CE1A79">
      <w:pPr>
        <w:spacing w:after="0" w:line="240" w:lineRule="auto"/>
        <w:jc w:val="center"/>
        <w:rPr>
          <w:rFonts w:ascii="Times New Roman" w:eastAsia="Times New Roman" w:hAnsi="Times New Roman" w:cs="Times New Roman"/>
          <w:b/>
          <w:sz w:val="28"/>
          <w:szCs w:val="24"/>
          <w:lang w:eastAsia="ru-RU"/>
        </w:rPr>
      </w:pPr>
    </w:p>
    <w:p w14:paraId="78B07C36" w14:textId="77777777" w:rsidR="00CE1A79"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t>Основные типы хозяйственных и финансовых операций, негативно влияющих на финансовое состояние.</w:t>
      </w:r>
    </w:p>
    <w:p w14:paraId="259A0B65" w14:textId="77777777" w:rsidR="00CE1A79"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lang w:eastAsia="ar-SA"/>
        </w:rPr>
        <w:t>Коэффициентный анализ при производстве финансово-экономической экспертизы.</w:t>
      </w:r>
    </w:p>
    <w:p w14:paraId="21B3EB33" w14:textId="77777777" w:rsidR="00CE1A79"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t>Назначение финансово-экономической экспертизы при расследовании мошенничества в сфере кредитования и незаконного получения кредита.</w:t>
      </w:r>
    </w:p>
    <w:p w14:paraId="0E52BE46" w14:textId="77777777" w:rsidR="00CE1A79"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lang w:eastAsia="ar-SA"/>
        </w:rPr>
        <w:t>Факторный анализ при производстве финансово-экономической экспертизы.</w:t>
      </w:r>
    </w:p>
    <w:p w14:paraId="175A467E" w14:textId="77777777" w:rsidR="00CE1A79"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lastRenderedPageBreak/>
        <w:t xml:space="preserve">Назначение финансово-экономической экспертизы при расследовании криминальных банкротств. </w:t>
      </w:r>
    </w:p>
    <w:p w14:paraId="7D4F190D" w14:textId="77777777" w:rsidR="00CE1A79"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lang w:eastAsia="ar-SA"/>
        </w:rPr>
        <w:t>Алгоритм действий эксперта при производстве финансово-экономической экспертизы.</w:t>
      </w:r>
    </w:p>
    <w:p w14:paraId="5E80FA49" w14:textId="77777777" w:rsidR="00CE1A79"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t>Горизонтальный и вертикальный анализ бухгалтерской отчетности.</w:t>
      </w:r>
    </w:p>
    <w:p w14:paraId="150EB862" w14:textId="77777777" w:rsidR="00CE1A79"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rPr>
        <w:t>Особенности формирования методики финансово-экономической экспертизы. Основные категории объектов исследования в рамках финансово-экономической экспертизы.</w:t>
      </w:r>
    </w:p>
    <w:p w14:paraId="70C456B9" w14:textId="77777777" w:rsidR="00CE1A79"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Pr>
          <w:rFonts w:ascii="Times New Roman" w:hAnsi="Times New Roman"/>
          <w:sz w:val="28"/>
          <w:szCs w:val="28"/>
          <w:lang w:eastAsia="ar-SA"/>
        </w:rPr>
        <w:t>Методические особенности назначения и производства судебно-экономических экспертиз в отношении деятельности коммерческих банков.</w:t>
      </w:r>
    </w:p>
    <w:p w14:paraId="373FF038" w14:textId="77777777" w:rsidR="00CE1A79" w:rsidRPr="00726DA5"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sidRPr="00726DA5">
        <w:rPr>
          <w:rFonts w:ascii="Times New Roman" w:hAnsi="Times New Roman"/>
          <w:sz w:val="28"/>
          <w:szCs w:val="28"/>
          <w:lang w:eastAsia="ar-SA"/>
        </w:rPr>
        <w:t>Принципы государственной судебно-экспертной деятельности.</w:t>
      </w:r>
    </w:p>
    <w:p w14:paraId="2AEF554F" w14:textId="77777777" w:rsidR="00CE1A79" w:rsidRPr="00726DA5"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sidRPr="00726DA5">
        <w:rPr>
          <w:rFonts w:ascii="Times New Roman" w:hAnsi="Times New Roman"/>
          <w:sz w:val="28"/>
          <w:szCs w:val="28"/>
          <w:lang w:eastAsia="ar-SA"/>
        </w:rPr>
        <w:t>Требования, предъявляемые к вопросам, формулирующийся на разрешение эксперта-экономиста.</w:t>
      </w:r>
    </w:p>
    <w:p w14:paraId="3AA87DAF" w14:textId="77777777" w:rsidR="00CE1A79" w:rsidRPr="00726DA5"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sidRPr="00726DA5">
        <w:rPr>
          <w:rFonts w:ascii="Times New Roman" w:hAnsi="Times New Roman"/>
          <w:sz w:val="28"/>
          <w:szCs w:val="28"/>
          <w:lang w:eastAsia="ar-SA"/>
        </w:rPr>
        <w:t xml:space="preserve">Процессуальные и методические отличия </w:t>
      </w:r>
      <w:r>
        <w:rPr>
          <w:rFonts w:ascii="Times New Roman" w:hAnsi="Times New Roman"/>
          <w:sz w:val="28"/>
          <w:szCs w:val="28"/>
          <w:lang w:eastAsia="ar-SA"/>
        </w:rPr>
        <w:t>финансово</w:t>
      </w:r>
      <w:r w:rsidRPr="00726DA5">
        <w:rPr>
          <w:rFonts w:ascii="Times New Roman" w:hAnsi="Times New Roman"/>
          <w:sz w:val="28"/>
          <w:szCs w:val="28"/>
          <w:lang w:eastAsia="ar-SA"/>
        </w:rPr>
        <w:t>-экономической экспертизы от документальной проверки, инициированной правоохранительным органом.</w:t>
      </w:r>
    </w:p>
    <w:p w14:paraId="6CEA6F13" w14:textId="77777777" w:rsidR="00CE1A79" w:rsidRPr="00726DA5"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sidRPr="00726DA5">
        <w:rPr>
          <w:rFonts w:ascii="Times New Roman" w:hAnsi="Times New Roman"/>
          <w:sz w:val="28"/>
          <w:szCs w:val="28"/>
          <w:lang w:eastAsia="ar-SA"/>
        </w:rPr>
        <w:t xml:space="preserve">Требования, предъявляемые к объектам </w:t>
      </w:r>
      <w:r>
        <w:rPr>
          <w:rFonts w:ascii="Times New Roman" w:hAnsi="Times New Roman"/>
          <w:sz w:val="28"/>
          <w:szCs w:val="28"/>
          <w:lang w:eastAsia="ar-SA"/>
        </w:rPr>
        <w:t>финансово-</w:t>
      </w:r>
      <w:r w:rsidRPr="00726DA5">
        <w:rPr>
          <w:rFonts w:ascii="Times New Roman" w:hAnsi="Times New Roman"/>
          <w:sz w:val="28"/>
          <w:szCs w:val="28"/>
          <w:lang w:eastAsia="ar-SA"/>
        </w:rPr>
        <w:t>экономической экспертизы.</w:t>
      </w:r>
    </w:p>
    <w:p w14:paraId="78B41732" w14:textId="77777777" w:rsidR="00CE1A79" w:rsidRPr="00726DA5"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sidRPr="00726DA5">
        <w:rPr>
          <w:rFonts w:ascii="Times New Roman" w:hAnsi="Times New Roman"/>
          <w:sz w:val="28"/>
          <w:szCs w:val="28"/>
          <w:lang w:eastAsia="ar-SA"/>
        </w:rPr>
        <w:t xml:space="preserve">Методика производства </w:t>
      </w:r>
      <w:r>
        <w:rPr>
          <w:rFonts w:ascii="Times New Roman" w:hAnsi="Times New Roman"/>
          <w:sz w:val="28"/>
          <w:szCs w:val="28"/>
          <w:lang w:eastAsia="ar-SA"/>
        </w:rPr>
        <w:t>финансово</w:t>
      </w:r>
      <w:r w:rsidRPr="00726DA5">
        <w:rPr>
          <w:rFonts w:ascii="Times New Roman" w:hAnsi="Times New Roman"/>
          <w:sz w:val="28"/>
          <w:szCs w:val="28"/>
          <w:lang w:eastAsia="ar-SA"/>
        </w:rPr>
        <w:t xml:space="preserve">-экономической экспертизы. </w:t>
      </w:r>
    </w:p>
    <w:p w14:paraId="2FEADD90" w14:textId="77777777" w:rsidR="00CE1A79" w:rsidRPr="00726DA5"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sidRPr="00726DA5">
        <w:rPr>
          <w:rFonts w:ascii="Times New Roman" w:hAnsi="Times New Roman"/>
          <w:sz w:val="28"/>
          <w:szCs w:val="28"/>
          <w:lang w:eastAsia="ar-SA"/>
        </w:rPr>
        <w:t>Действия эксперта в случаях присутствия при производстве экспертизы подозреваемого, обвиняемого и его защитника, потерпевшего.</w:t>
      </w:r>
    </w:p>
    <w:p w14:paraId="6042B5A7" w14:textId="77777777" w:rsidR="00CE1A79" w:rsidRPr="00726DA5"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sidRPr="00726DA5">
        <w:rPr>
          <w:rFonts w:ascii="Times New Roman" w:hAnsi="Times New Roman"/>
          <w:sz w:val="28"/>
          <w:szCs w:val="28"/>
          <w:lang w:eastAsia="ar-SA"/>
        </w:rPr>
        <w:t xml:space="preserve">Содержание вводной, исследовательской части </w:t>
      </w:r>
      <w:r>
        <w:rPr>
          <w:rFonts w:ascii="Times New Roman" w:hAnsi="Times New Roman"/>
          <w:sz w:val="28"/>
          <w:szCs w:val="28"/>
          <w:lang w:eastAsia="ar-SA"/>
        </w:rPr>
        <w:t xml:space="preserve">экспертного </w:t>
      </w:r>
      <w:r w:rsidRPr="00726DA5">
        <w:rPr>
          <w:rFonts w:ascii="Times New Roman" w:hAnsi="Times New Roman"/>
          <w:sz w:val="28"/>
          <w:szCs w:val="28"/>
          <w:lang w:eastAsia="ar-SA"/>
        </w:rPr>
        <w:t>заключения.</w:t>
      </w:r>
    </w:p>
    <w:p w14:paraId="7A3FA76C" w14:textId="77777777" w:rsidR="00CE1A79" w:rsidRPr="00726DA5"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sidRPr="00726DA5">
        <w:rPr>
          <w:rFonts w:ascii="Times New Roman" w:hAnsi="Times New Roman"/>
          <w:sz w:val="28"/>
          <w:szCs w:val="28"/>
          <w:lang w:eastAsia="ar-SA"/>
        </w:rPr>
        <w:t>Общий алгоритм действий эксперта-экономиста при производстве финансово-экономической экспертизы.</w:t>
      </w:r>
    </w:p>
    <w:p w14:paraId="7706DFAE" w14:textId="77777777" w:rsidR="00CE1A79" w:rsidRPr="00726DA5"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sidRPr="00726DA5">
        <w:rPr>
          <w:rFonts w:ascii="Times New Roman" w:hAnsi="Times New Roman"/>
          <w:sz w:val="28"/>
          <w:szCs w:val="28"/>
          <w:lang w:eastAsia="ar-SA"/>
        </w:rPr>
        <w:t>Компетенция эксперта-экономиста при производстве экспертиз данного рода.</w:t>
      </w:r>
    </w:p>
    <w:p w14:paraId="5DC00361" w14:textId="77777777" w:rsidR="00CE1A79" w:rsidRPr="00726DA5"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sidRPr="00726DA5">
        <w:rPr>
          <w:rFonts w:ascii="Times New Roman" w:hAnsi="Times New Roman"/>
          <w:sz w:val="28"/>
          <w:szCs w:val="28"/>
          <w:lang w:eastAsia="ar-SA"/>
        </w:rPr>
        <w:t>Виды выводов эксперта-экономиста: категорические и вероятностные, условные и безусловные, альтернативные.</w:t>
      </w:r>
    </w:p>
    <w:p w14:paraId="2A4E931B" w14:textId="77777777" w:rsidR="00CE1A79" w:rsidRPr="00726DA5"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sidRPr="00726DA5">
        <w:rPr>
          <w:rFonts w:ascii="Times New Roman" w:hAnsi="Times New Roman"/>
          <w:sz w:val="28"/>
          <w:szCs w:val="28"/>
          <w:lang w:eastAsia="ar-SA"/>
        </w:rPr>
        <w:t>Взаимодействие эксперта со следователем на этапе формулирования экспертной задачи финансово-</w:t>
      </w:r>
      <w:r>
        <w:rPr>
          <w:rFonts w:ascii="Times New Roman" w:hAnsi="Times New Roman"/>
          <w:sz w:val="28"/>
          <w:szCs w:val="28"/>
          <w:lang w:eastAsia="ar-SA"/>
        </w:rPr>
        <w:t>экономической</w:t>
      </w:r>
      <w:r w:rsidRPr="00726DA5">
        <w:rPr>
          <w:rFonts w:ascii="Times New Roman" w:hAnsi="Times New Roman"/>
          <w:sz w:val="28"/>
          <w:szCs w:val="28"/>
          <w:lang w:eastAsia="ar-SA"/>
        </w:rPr>
        <w:t xml:space="preserve"> экспертизы.</w:t>
      </w:r>
    </w:p>
    <w:p w14:paraId="236E37BF" w14:textId="77777777" w:rsidR="00CE1A79" w:rsidRPr="00726DA5"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sidRPr="00726DA5">
        <w:rPr>
          <w:rFonts w:ascii="Times New Roman" w:hAnsi="Times New Roman"/>
          <w:sz w:val="28"/>
          <w:szCs w:val="28"/>
          <w:lang w:eastAsia="ar-SA"/>
        </w:rPr>
        <w:t>Формулирование выводов по результатам исследования.</w:t>
      </w:r>
    </w:p>
    <w:p w14:paraId="565D520F" w14:textId="77777777" w:rsidR="00CE1A79" w:rsidRPr="00726DA5"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sidRPr="00726DA5">
        <w:rPr>
          <w:rFonts w:ascii="Times New Roman" w:hAnsi="Times New Roman"/>
          <w:sz w:val="28"/>
          <w:szCs w:val="28"/>
          <w:lang w:eastAsia="ar-SA"/>
        </w:rPr>
        <w:t>Назначение финансово-экономических экспертиз при расследовании преступлений, ответственность за которые предусмотрена статьями 159, 176 УК РФ.</w:t>
      </w:r>
    </w:p>
    <w:p w14:paraId="5521E1B7" w14:textId="77777777" w:rsidR="00CE1A79" w:rsidRPr="00726DA5"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sidRPr="00726DA5">
        <w:rPr>
          <w:rFonts w:ascii="Times New Roman" w:hAnsi="Times New Roman"/>
          <w:sz w:val="28"/>
          <w:szCs w:val="28"/>
          <w:lang w:eastAsia="ar-SA"/>
        </w:rPr>
        <w:t>Обстоятельства финансово-хозяйственной деятельности, исследуемые и устанавливаемые при производстве финансово-кредитной экспертизы.</w:t>
      </w:r>
    </w:p>
    <w:p w14:paraId="0FDD0246" w14:textId="77777777" w:rsidR="00CE1A79"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sidRPr="00726DA5">
        <w:rPr>
          <w:rFonts w:ascii="Times New Roman" w:hAnsi="Times New Roman"/>
          <w:sz w:val="28"/>
          <w:szCs w:val="28"/>
          <w:lang w:eastAsia="ar-SA"/>
        </w:rPr>
        <w:t>Взаимодействие эксперта со следователем</w:t>
      </w:r>
    </w:p>
    <w:p w14:paraId="2CACF446" w14:textId="77777777" w:rsidR="00CE1A79" w:rsidRDefault="00CE1A79" w:rsidP="00CE1A79">
      <w:pPr>
        <w:pStyle w:val="af0"/>
        <w:numPr>
          <w:ilvl w:val="0"/>
          <w:numId w:val="38"/>
        </w:numPr>
        <w:tabs>
          <w:tab w:val="left" w:pos="1134"/>
        </w:tabs>
        <w:suppressAutoHyphens/>
        <w:spacing w:after="160" w:line="256" w:lineRule="auto"/>
        <w:ind w:left="0" w:firstLine="709"/>
        <w:jc w:val="both"/>
        <w:rPr>
          <w:rFonts w:ascii="Times New Roman" w:hAnsi="Times New Roman"/>
          <w:sz w:val="28"/>
          <w:szCs w:val="28"/>
          <w:lang w:eastAsia="ar-SA"/>
        </w:rPr>
      </w:pPr>
      <w:r w:rsidRPr="00EE523A">
        <w:rPr>
          <w:rFonts w:ascii="Times New Roman" w:hAnsi="Times New Roman"/>
          <w:sz w:val="28"/>
          <w:szCs w:val="28"/>
          <w:lang w:eastAsia="ar-SA"/>
        </w:rPr>
        <w:t>Особенности производства финансово-аналитической экспертизы по делам, связанным со злоупотреблением полномочиями (статья 201 Уголовного кодекса Российской Федерации).</w:t>
      </w:r>
    </w:p>
    <w:p w14:paraId="0223E7CB" w14:textId="77777777" w:rsidR="00CE1A79" w:rsidRPr="00986AC0" w:rsidRDefault="00CE1A79" w:rsidP="00CE1A79">
      <w:pPr>
        <w:shd w:val="clear" w:color="auto" w:fill="FFFFFF"/>
        <w:spacing w:before="120" w:after="120" w:line="240" w:lineRule="auto"/>
        <w:jc w:val="center"/>
        <w:rPr>
          <w:rFonts w:ascii="Times New Roman" w:eastAsia="Times New Roman" w:hAnsi="Times New Roman" w:cs="Times New Roman"/>
          <w:sz w:val="28"/>
          <w:szCs w:val="28"/>
          <w:highlight w:val="green"/>
          <w:lang w:eastAsia="ru-RU"/>
        </w:rPr>
      </w:pPr>
      <w:r w:rsidRPr="00EE523A">
        <w:rPr>
          <w:rFonts w:ascii="Times New Roman" w:eastAsia="Times New Roman" w:hAnsi="Times New Roman" w:cs="Times New Roman"/>
          <w:b/>
          <w:sz w:val="28"/>
          <w:szCs w:val="28"/>
          <w:lang w:eastAsia="ru-RU"/>
        </w:rPr>
        <w:lastRenderedPageBreak/>
        <w:t>Практические задания, задачи</w:t>
      </w:r>
      <w:r w:rsidRPr="00EE523A">
        <w:rPr>
          <w:rFonts w:ascii="Times New Roman" w:eastAsia="Times New Roman" w:hAnsi="Times New Roman" w:cs="Times New Roman"/>
          <w:sz w:val="28"/>
          <w:szCs w:val="28"/>
          <w:lang w:eastAsia="ru-RU"/>
        </w:rPr>
        <w:t xml:space="preserve"> (типовые)</w:t>
      </w:r>
    </w:p>
    <w:p w14:paraId="367FF95D" w14:textId="77777777" w:rsidR="00CE1A79" w:rsidRPr="00EE523A" w:rsidRDefault="00CE1A79" w:rsidP="00CE1A79">
      <w:pPr>
        <w:spacing w:after="0" w:line="240" w:lineRule="auto"/>
        <w:ind w:firstLine="709"/>
        <w:jc w:val="both"/>
        <w:rPr>
          <w:rFonts w:ascii="Times New Roman" w:eastAsia="Times New Roman" w:hAnsi="Times New Roman" w:cs="Times New Roman"/>
          <w:bCs/>
          <w:sz w:val="28"/>
          <w:szCs w:val="28"/>
        </w:rPr>
      </w:pPr>
      <w:r w:rsidRPr="00EE523A">
        <w:rPr>
          <w:rFonts w:ascii="Times New Roman" w:eastAsia="Arial" w:hAnsi="Times New Roman" w:cs="Times New Roman"/>
          <w:bCs/>
          <w:sz w:val="28"/>
          <w:szCs w:val="28"/>
        </w:rPr>
        <w:t>Во избежание постановки «ревизионных» вопросов, которые бы потребовали проверку всей финансово-хозяйственной деятельности на предмет соответствия налоговому законодательству, по всем организациям, участвующим в налоговой схеме, введена практика постановки вопросов о «влиянии»: «Возник ли у исследуемого лица объект налогообложения по НДС в результате совершения операций … (идентификационные признаки) / исполнения своих обязательств по договору … (идентификационные признаки)? Если возник, то как это повлияло на НДС, подлежащий уплате в бюджет исследуемым лицом за исследуемый период?».</w:t>
      </w:r>
    </w:p>
    <w:p w14:paraId="668E3B7A" w14:textId="77777777" w:rsidR="00CE1A79" w:rsidRPr="00EE523A" w:rsidRDefault="00CE1A79" w:rsidP="00CE1A79">
      <w:pPr>
        <w:spacing w:after="0" w:line="240" w:lineRule="auto"/>
        <w:ind w:firstLine="709"/>
        <w:jc w:val="both"/>
        <w:rPr>
          <w:rFonts w:ascii="Times New Roman" w:eastAsia="Times New Roman" w:hAnsi="Times New Roman" w:cs="Times New Roman"/>
          <w:bCs/>
          <w:sz w:val="28"/>
          <w:szCs w:val="28"/>
        </w:rPr>
      </w:pPr>
      <w:r w:rsidRPr="00EE523A">
        <w:rPr>
          <w:rFonts w:ascii="Times New Roman" w:eastAsia="Arial" w:hAnsi="Times New Roman" w:cs="Times New Roman"/>
          <w:bCs/>
          <w:sz w:val="28"/>
          <w:szCs w:val="28"/>
        </w:rPr>
        <w:t>Если способом совершения преступления послужили искажения учета, то вопрос может быть сформулирован следующим образом: «Отражены ли в учете налогоплательщика операции (идентификационные признаки). Если нет, то как это повлияло на исчисление НДС…?».</w:t>
      </w:r>
    </w:p>
    <w:p w14:paraId="798CAE3A" w14:textId="77777777" w:rsidR="00CE1A79" w:rsidRPr="00EE523A" w:rsidRDefault="00CE1A79" w:rsidP="00CE1A79">
      <w:pPr>
        <w:spacing w:after="0" w:line="240" w:lineRule="auto"/>
        <w:ind w:firstLine="709"/>
        <w:jc w:val="both"/>
        <w:rPr>
          <w:rFonts w:ascii="Times New Roman" w:eastAsia="Times New Roman" w:hAnsi="Times New Roman" w:cs="Times New Roman"/>
          <w:bCs/>
          <w:sz w:val="28"/>
          <w:szCs w:val="28"/>
        </w:rPr>
      </w:pPr>
      <w:r w:rsidRPr="00EE523A">
        <w:rPr>
          <w:rFonts w:ascii="Times New Roman" w:eastAsia="Arial" w:hAnsi="Times New Roman" w:cs="Times New Roman"/>
          <w:bCs/>
          <w:sz w:val="28"/>
          <w:szCs w:val="28"/>
        </w:rPr>
        <w:t xml:space="preserve">При назначении экспертизы по обстоятельствам применения определенной налоговой схемы вопрос может звучать следующим образом: </w:t>
      </w:r>
    </w:p>
    <w:p w14:paraId="2504F164" w14:textId="77777777" w:rsidR="00CE1A79" w:rsidRPr="00EE523A" w:rsidRDefault="00CE1A79" w:rsidP="00CE1A79">
      <w:pPr>
        <w:spacing w:after="0" w:line="240" w:lineRule="auto"/>
        <w:ind w:firstLine="709"/>
        <w:jc w:val="both"/>
        <w:rPr>
          <w:rFonts w:ascii="Times New Roman" w:eastAsia="Times New Roman" w:hAnsi="Times New Roman" w:cs="Times New Roman"/>
          <w:bCs/>
          <w:sz w:val="28"/>
          <w:szCs w:val="28"/>
        </w:rPr>
      </w:pPr>
      <w:r w:rsidRPr="00EE523A">
        <w:rPr>
          <w:rFonts w:ascii="Times New Roman" w:eastAsia="Arial" w:hAnsi="Times New Roman" w:cs="Times New Roman"/>
          <w:bCs/>
          <w:sz w:val="28"/>
          <w:szCs w:val="28"/>
        </w:rPr>
        <w:t>1) как повлияло на исчисление к уплате в бюджет НДС предприятия «А» за 2017 г. оформление операций по приобретению и реализации фармацевтической продукции организациями «Б», «В», «Г», фактически осуществляемых «А» с использованием реквизитов указанных организаций?</w:t>
      </w:r>
    </w:p>
    <w:p w14:paraId="49AD48CB" w14:textId="77777777" w:rsidR="00CE1A79" w:rsidRPr="00EE523A" w:rsidRDefault="00CE1A79" w:rsidP="00CE1A79">
      <w:pPr>
        <w:spacing w:after="0" w:line="240" w:lineRule="auto"/>
        <w:ind w:firstLine="709"/>
        <w:jc w:val="both"/>
        <w:rPr>
          <w:rFonts w:ascii="Times New Roman" w:eastAsia="Times New Roman" w:hAnsi="Times New Roman" w:cs="Times New Roman"/>
          <w:bCs/>
          <w:i/>
          <w:sz w:val="28"/>
          <w:szCs w:val="28"/>
          <w:lang w:eastAsia="ru-RU"/>
        </w:rPr>
      </w:pPr>
      <w:r w:rsidRPr="00EE523A">
        <w:rPr>
          <w:rFonts w:ascii="Times New Roman" w:eastAsia="Arial" w:hAnsi="Times New Roman" w:cs="Times New Roman"/>
          <w:bCs/>
          <w:sz w:val="28"/>
          <w:szCs w:val="28"/>
        </w:rPr>
        <w:t>2) как повлияло на исчисление НДС, подлежащего уплате в бюджет АО «А» в 2015—2017 гг., применение налоговых вычетов по НДС по товарам, приобретенным у АО «Б», при условии их фактического приобретения за границей с использованием реквизитов вышеуказанной организации-посредника в рамках договоров комиссии, заключенных с АО «В» и АО «Г»</w:t>
      </w:r>
    </w:p>
    <w:p w14:paraId="17CE67D2" w14:textId="77777777" w:rsidR="00CE1A79" w:rsidRPr="00986AC0" w:rsidRDefault="00CE1A79" w:rsidP="00CE1A79">
      <w:pPr>
        <w:spacing w:after="0" w:line="240" w:lineRule="auto"/>
        <w:contextualSpacing/>
        <w:jc w:val="both"/>
        <w:rPr>
          <w:rFonts w:ascii="Times New Roman" w:eastAsia="Times New Roman" w:hAnsi="Times New Roman" w:cs="Times New Roman"/>
          <w:sz w:val="28"/>
          <w:szCs w:val="28"/>
          <w:highlight w:val="green"/>
          <w:lang w:eastAsia="ru-RU"/>
        </w:rPr>
      </w:pPr>
    </w:p>
    <w:p w14:paraId="64718F1F" w14:textId="77777777" w:rsidR="00CE1A79" w:rsidRPr="00EE523A" w:rsidRDefault="00CE1A79" w:rsidP="00CE1A79">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4" w:name="_Toc138758193"/>
      <w:r w:rsidRPr="00EE523A">
        <w:rPr>
          <w:rFonts w:ascii="Times New Roman" w:eastAsia="Times New Roman" w:hAnsi="Times New Roman" w:cs="Times New Roman"/>
          <w:b/>
          <w:bCs/>
          <w:sz w:val="28"/>
          <w:szCs w:val="28"/>
          <w:lang w:eastAsia="ru-RU"/>
        </w:rPr>
        <w:t>Примеры тестовых заданий</w:t>
      </w:r>
      <w:bookmarkEnd w:id="34"/>
    </w:p>
    <w:p w14:paraId="738C7C10" w14:textId="77777777" w:rsidR="00CE1A79" w:rsidRPr="00986AC0" w:rsidRDefault="00CE1A79" w:rsidP="00CE1A79">
      <w:pPr>
        <w:spacing w:after="0" w:line="240" w:lineRule="auto"/>
        <w:rPr>
          <w:rFonts w:ascii="Times New Roman" w:eastAsia="Times New Roman" w:hAnsi="Times New Roman" w:cs="Times New Roman"/>
          <w:sz w:val="24"/>
          <w:szCs w:val="24"/>
          <w:highlight w:val="green"/>
          <w:lang w:eastAsia="ru-RU"/>
        </w:rPr>
      </w:pPr>
    </w:p>
    <w:p w14:paraId="6F806FEA" w14:textId="77777777" w:rsidR="00CE1A79" w:rsidRPr="003D00F1" w:rsidRDefault="00CE1A79" w:rsidP="00CE1A79">
      <w:pPr>
        <w:pStyle w:val="af0"/>
        <w:numPr>
          <w:ilvl w:val="0"/>
          <w:numId w:val="40"/>
        </w:numPr>
        <w:spacing w:after="0" w:line="240" w:lineRule="auto"/>
        <w:ind w:left="0" w:firstLine="709"/>
        <w:jc w:val="both"/>
        <w:rPr>
          <w:rFonts w:ascii="Times New Roman" w:eastAsia="Times New Roman" w:hAnsi="Times New Roman"/>
          <w:b/>
          <w:sz w:val="28"/>
          <w:szCs w:val="28"/>
          <w:lang w:eastAsia="ru-RU"/>
        </w:rPr>
      </w:pPr>
      <w:r w:rsidRPr="003D00F1">
        <w:rPr>
          <w:rFonts w:ascii="Times New Roman" w:eastAsia="Times New Roman" w:hAnsi="Times New Roman"/>
          <w:b/>
          <w:sz w:val="28"/>
          <w:szCs w:val="28"/>
          <w:lang w:eastAsia="ru-RU"/>
        </w:rPr>
        <w:t xml:space="preserve">Что является методом </w:t>
      </w:r>
      <w:r>
        <w:rPr>
          <w:rFonts w:ascii="Times New Roman" w:eastAsia="Times New Roman" w:hAnsi="Times New Roman"/>
          <w:b/>
          <w:sz w:val="28"/>
          <w:szCs w:val="28"/>
          <w:lang w:eastAsia="ru-RU"/>
        </w:rPr>
        <w:t>финансово-</w:t>
      </w:r>
      <w:r w:rsidRPr="003D00F1">
        <w:rPr>
          <w:rFonts w:ascii="Times New Roman" w:eastAsia="Times New Roman" w:hAnsi="Times New Roman"/>
          <w:b/>
          <w:sz w:val="28"/>
          <w:szCs w:val="28"/>
          <w:lang w:eastAsia="ru-RU"/>
        </w:rPr>
        <w:t>экономической экспертизы?</w:t>
      </w:r>
    </w:p>
    <w:p w14:paraId="2D5258D3" w14:textId="77777777" w:rsidR="00CE1A79" w:rsidRPr="003D00F1" w:rsidRDefault="00CE1A79" w:rsidP="00CE1A7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3D00F1">
        <w:rPr>
          <w:rFonts w:ascii="Times New Roman" w:eastAsia="Times New Roman" w:hAnsi="Times New Roman" w:cs="Times New Roman"/>
          <w:sz w:val="28"/>
          <w:szCs w:val="28"/>
          <w:lang w:eastAsia="ru-RU"/>
        </w:rPr>
        <w:t xml:space="preserve"> материальные носители информации, исследуемые экспертом;</w:t>
      </w:r>
    </w:p>
    <w:p w14:paraId="4B265105" w14:textId="77777777" w:rsidR="00CE1A79" w:rsidRPr="003D00F1" w:rsidRDefault="00CE1A79" w:rsidP="00CE1A7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3D00F1">
        <w:rPr>
          <w:rFonts w:ascii="Times New Roman" w:eastAsia="Times New Roman" w:hAnsi="Times New Roman" w:cs="Times New Roman"/>
          <w:sz w:val="28"/>
          <w:szCs w:val="28"/>
          <w:lang w:eastAsia="ru-RU"/>
        </w:rPr>
        <w:t xml:space="preserve"> заключение эксперта;</w:t>
      </w:r>
    </w:p>
    <w:p w14:paraId="17FF19C4" w14:textId="77777777" w:rsidR="00CE1A79" w:rsidRPr="003D00F1" w:rsidRDefault="00CE1A79" w:rsidP="00CE1A7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3D00F1">
        <w:rPr>
          <w:rFonts w:ascii="Times New Roman" w:eastAsia="Times New Roman" w:hAnsi="Times New Roman" w:cs="Times New Roman"/>
          <w:sz w:val="28"/>
          <w:szCs w:val="28"/>
          <w:lang w:eastAsia="ru-RU"/>
        </w:rPr>
        <w:t xml:space="preserve"> совокупность приемов, применяемых экспертами по исследованию</w:t>
      </w:r>
      <w:r>
        <w:rPr>
          <w:rFonts w:ascii="Times New Roman" w:eastAsia="Times New Roman" w:hAnsi="Times New Roman" w:cs="Times New Roman"/>
          <w:sz w:val="28"/>
          <w:szCs w:val="28"/>
          <w:lang w:eastAsia="ru-RU"/>
        </w:rPr>
        <w:t xml:space="preserve"> </w:t>
      </w:r>
      <w:r w:rsidRPr="003D00F1">
        <w:rPr>
          <w:rFonts w:ascii="Times New Roman" w:eastAsia="Times New Roman" w:hAnsi="Times New Roman" w:cs="Times New Roman"/>
          <w:sz w:val="28"/>
          <w:szCs w:val="28"/>
          <w:lang w:eastAsia="ru-RU"/>
        </w:rPr>
        <w:t>учетной документации;</w:t>
      </w:r>
    </w:p>
    <w:p w14:paraId="308C2BBA" w14:textId="77777777" w:rsidR="00CE1A79" w:rsidRPr="003D00F1" w:rsidRDefault="00CE1A79" w:rsidP="00CE1A7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Pr="003D00F1">
        <w:rPr>
          <w:rFonts w:ascii="Times New Roman" w:eastAsia="Times New Roman" w:hAnsi="Times New Roman" w:cs="Times New Roman"/>
          <w:sz w:val="28"/>
          <w:szCs w:val="28"/>
          <w:lang w:eastAsia="ru-RU"/>
        </w:rPr>
        <w:t xml:space="preserve"> показания эксперта в суде.</w:t>
      </w:r>
    </w:p>
    <w:p w14:paraId="0C7648E7" w14:textId="77777777" w:rsidR="00CE1A79" w:rsidRPr="003D00F1" w:rsidRDefault="00CE1A79" w:rsidP="00CE1A79">
      <w:pPr>
        <w:pStyle w:val="af0"/>
        <w:numPr>
          <w:ilvl w:val="0"/>
          <w:numId w:val="40"/>
        </w:numPr>
        <w:spacing w:after="0" w:line="240" w:lineRule="auto"/>
        <w:ind w:left="0" w:firstLine="709"/>
        <w:jc w:val="both"/>
        <w:rPr>
          <w:rFonts w:ascii="Times New Roman" w:eastAsia="Times New Roman" w:hAnsi="Times New Roman"/>
          <w:b/>
          <w:sz w:val="28"/>
          <w:szCs w:val="28"/>
          <w:lang w:eastAsia="ru-RU"/>
        </w:rPr>
      </w:pPr>
      <w:r w:rsidRPr="003D00F1">
        <w:rPr>
          <w:rFonts w:ascii="Times New Roman" w:eastAsia="Times New Roman" w:hAnsi="Times New Roman"/>
          <w:b/>
          <w:sz w:val="28"/>
          <w:szCs w:val="28"/>
          <w:lang w:eastAsia="ru-RU"/>
        </w:rPr>
        <w:t xml:space="preserve">Что является предметом </w:t>
      </w:r>
      <w:r>
        <w:rPr>
          <w:rFonts w:ascii="Times New Roman" w:eastAsia="Times New Roman" w:hAnsi="Times New Roman"/>
          <w:b/>
          <w:sz w:val="28"/>
          <w:szCs w:val="28"/>
          <w:lang w:eastAsia="ru-RU"/>
        </w:rPr>
        <w:t>финансово-</w:t>
      </w:r>
      <w:r w:rsidRPr="003D00F1">
        <w:rPr>
          <w:rFonts w:ascii="Times New Roman" w:eastAsia="Times New Roman" w:hAnsi="Times New Roman"/>
          <w:b/>
          <w:sz w:val="28"/>
          <w:szCs w:val="28"/>
          <w:lang w:eastAsia="ru-RU"/>
        </w:rPr>
        <w:t>экономической экспертизы?</w:t>
      </w:r>
    </w:p>
    <w:p w14:paraId="30D78097" w14:textId="77777777" w:rsidR="00CE1A79" w:rsidRPr="003D00F1" w:rsidRDefault="00CE1A79" w:rsidP="00CE1A7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3D00F1">
        <w:rPr>
          <w:rFonts w:ascii="Times New Roman" w:eastAsia="Times New Roman" w:hAnsi="Times New Roman" w:cs="Times New Roman"/>
          <w:sz w:val="28"/>
          <w:szCs w:val="28"/>
          <w:lang w:eastAsia="ru-RU"/>
        </w:rPr>
        <w:t xml:space="preserve"> совокупность приемов, применяемых экспертом по исследованию</w:t>
      </w:r>
      <w:r>
        <w:rPr>
          <w:rFonts w:ascii="Times New Roman" w:eastAsia="Times New Roman" w:hAnsi="Times New Roman" w:cs="Times New Roman"/>
          <w:sz w:val="28"/>
          <w:szCs w:val="28"/>
          <w:lang w:eastAsia="ru-RU"/>
        </w:rPr>
        <w:t xml:space="preserve"> </w:t>
      </w:r>
      <w:r w:rsidRPr="003D00F1">
        <w:rPr>
          <w:rFonts w:ascii="Times New Roman" w:eastAsia="Times New Roman" w:hAnsi="Times New Roman" w:cs="Times New Roman"/>
          <w:sz w:val="28"/>
          <w:szCs w:val="28"/>
          <w:lang w:eastAsia="ru-RU"/>
        </w:rPr>
        <w:t>документации;</w:t>
      </w:r>
    </w:p>
    <w:p w14:paraId="566CDCF2" w14:textId="77777777" w:rsidR="00CE1A79" w:rsidRPr="003D00F1" w:rsidRDefault="00CE1A79" w:rsidP="00CE1A7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3D00F1">
        <w:rPr>
          <w:rFonts w:ascii="Times New Roman" w:eastAsia="Times New Roman" w:hAnsi="Times New Roman" w:cs="Times New Roman"/>
          <w:sz w:val="28"/>
          <w:szCs w:val="28"/>
          <w:lang w:eastAsia="ru-RU"/>
        </w:rPr>
        <w:t xml:space="preserve"> материальные носители информации, исследуемые экспертом;</w:t>
      </w:r>
    </w:p>
    <w:p w14:paraId="296523AE" w14:textId="77777777" w:rsidR="00CE1A79" w:rsidRPr="003D00F1" w:rsidRDefault="00CE1A79" w:rsidP="00CE1A7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3D00F1">
        <w:rPr>
          <w:rFonts w:ascii="Times New Roman" w:eastAsia="Times New Roman" w:hAnsi="Times New Roman" w:cs="Times New Roman"/>
          <w:sz w:val="28"/>
          <w:szCs w:val="28"/>
          <w:lang w:eastAsia="ru-RU"/>
        </w:rPr>
        <w:t xml:space="preserve"> заключение эксперта;</w:t>
      </w:r>
    </w:p>
    <w:p w14:paraId="2816960A" w14:textId="77777777" w:rsidR="00CE1A79" w:rsidRDefault="00CE1A79" w:rsidP="00CE1A7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Pr="003D00F1">
        <w:rPr>
          <w:rFonts w:ascii="Times New Roman" w:eastAsia="Times New Roman" w:hAnsi="Times New Roman" w:cs="Times New Roman"/>
          <w:sz w:val="28"/>
          <w:szCs w:val="28"/>
          <w:lang w:eastAsia="ru-RU"/>
        </w:rPr>
        <w:t>отраженные в учетных регистрах хозяйственные операции, которые</w:t>
      </w:r>
      <w:r>
        <w:rPr>
          <w:rFonts w:ascii="Times New Roman" w:eastAsia="Times New Roman" w:hAnsi="Times New Roman" w:cs="Times New Roman"/>
          <w:sz w:val="28"/>
          <w:szCs w:val="28"/>
          <w:lang w:eastAsia="ru-RU"/>
        </w:rPr>
        <w:t xml:space="preserve"> </w:t>
      </w:r>
      <w:r w:rsidRPr="003D00F1">
        <w:rPr>
          <w:rFonts w:ascii="Times New Roman" w:eastAsia="Times New Roman" w:hAnsi="Times New Roman" w:cs="Times New Roman"/>
          <w:sz w:val="28"/>
          <w:szCs w:val="28"/>
          <w:lang w:eastAsia="ru-RU"/>
        </w:rPr>
        <w:t>стали объектом судебного разбирательства и относительно которых эксперт</w:t>
      </w:r>
      <w:r>
        <w:rPr>
          <w:rFonts w:ascii="Times New Roman" w:eastAsia="Times New Roman" w:hAnsi="Times New Roman" w:cs="Times New Roman"/>
          <w:sz w:val="28"/>
          <w:szCs w:val="28"/>
          <w:lang w:eastAsia="ru-RU"/>
        </w:rPr>
        <w:t xml:space="preserve"> </w:t>
      </w:r>
      <w:r w:rsidRPr="003D00F1">
        <w:rPr>
          <w:rFonts w:ascii="Times New Roman" w:eastAsia="Times New Roman" w:hAnsi="Times New Roman" w:cs="Times New Roman"/>
          <w:sz w:val="28"/>
          <w:szCs w:val="28"/>
          <w:lang w:eastAsia="ru-RU"/>
        </w:rPr>
        <w:t>дает заключение.</w:t>
      </w:r>
    </w:p>
    <w:p w14:paraId="0586D095" w14:textId="77777777" w:rsidR="00CE1A79" w:rsidRPr="007B0663" w:rsidRDefault="00CE1A79" w:rsidP="00CE1A79">
      <w:pPr>
        <w:pStyle w:val="af0"/>
        <w:numPr>
          <w:ilvl w:val="0"/>
          <w:numId w:val="40"/>
        </w:numPr>
        <w:spacing w:after="0" w:line="240" w:lineRule="auto"/>
        <w:ind w:left="0" w:firstLine="709"/>
        <w:jc w:val="both"/>
        <w:rPr>
          <w:rFonts w:ascii="Times New Roman" w:eastAsia="Times New Roman" w:hAnsi="Times New Roman"/>
          <w:b/>
          <w:sz w:val="28"/>
          <w:szCs w:val="28"/>
          <w:lang w:eastAsia="ru-RU"/>
        </w:rPr>
      </w:pPr>
      <w:r w:rsidRPr="007B0663">
        <w:rPr>
          <w:rFonts w:ascii="Times New Roman" w:eastAsia="Times New Roman" w:hAnsi="Times New Roman"/>
          <w:b/>
          <w:sz w:val="28"/>
          <w:szCs w:val="28"/>
          <w:lang w:eastAsia="ru-RU"/>
        </w:rPr>
        <w:t xml:space="preserve">Что такое профессиональное суждение? </w:t>
      </w:r>
    </w:p>
    <w:p w14:paraId="1FFC9A87" w14:textId="77777777" w:rsidR="00CE1A79" w:rsidRDefault="00CE1A79" w:rsidP="00CE1A7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w:t>
      </w:r>
      <w:r w:rsidRPr="007B0663">
        <w:rPr>
          <w:rFonts w:ascii="Times New Roman" w:eastAsia="Times New Roman" w:hAnsi="Times New Roman" w:cs="Times New Roman"/>
          <w:sz w:val="28"/>
          <w:szCs w:val="28"/>
          <w:lang w:eastAsia="ru-RU"/>
        </w:rPr>
        <w:t xml:space="preserve"> описание правил, методов, процедур, используемых при оценке финансового положения заемщика; </w:t>
      </w:r>
    </w:p>
    <w:p w14:paraId="38C101F0" w14:textId="77777777" w:rsidR="00CE1A79" w:rsidRDefault="00CE1A79" w:rsidP="00CE1A7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7B0663">
        <w:rPr>
          <w:rFonts w:ascii="Times New Roman" w:eastAsia="Times New Roman" w:hAnsi="Times New Roman" w:cs="Times New Roman"/>
          <w:sz w:val="28"/>
          <w:szCs w:val="28"/>
          <w:lang w:eastAsia="ru-RU"/>
        </w:rPr>
        <w:t xml:space="preserve"> изложенное в письменном виде решение об уровне кредитного риска;</w:t>
      </w:r>
    </w:p>
    <w:p w14:paraId="5F74264F" w14:textId="77777777" w:rsidR="00CE1A79" w:rsidRDefault="00CE1A79" w:rsidP="00CE1A7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7B0663">
        <w:rPr>
          <w:rFonts w:ascii="Times New Roman" w:eastAsia="Times New Roman" w:hAnsi="Times New Roman" w:cs="Times New Roman"/>
          <w:sz w:val="28"/>
          <w:szCs w:val="28"/>
          <w:lang w:eastAsia="ru-RU"/>
        </w:rPr>
        <w:t xml:space="preserve"> подборка документов о клиенте, запрашиваемых банком до принятия кредитного решения; </w:t>
      </w:r>
    </w:p>
    <w:p w14:paraId="05EE818A" w14:textId="77777777" w:rsidR="00CE1A79" w:rsidRPr="007B0663" w:rsidRDefault="00CE1A79" w:rsidP="00CE1A7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Pr="007B0663">
        <w:rPr>
          <w:rFonts w:ascii="Times New Roman" w:eastAsia="Times New Roman" w:hAnsi="Times New Roman" w:cs="Times New Roman"/>
          <w:sz w:val="28"/>
          <w:szCs w:val="28"/>
          <w:lang w:eastAsia="ru-RU"/>
        </w:rPr>
        <w:t xml:space="preserve"> порядок принятия решения об оценке финансового положения заемщика.</w:t>
      </w:r>
    </w:p>
    <w:p w14:paraId="29EC40A2" w14:textId="77777777" w:rsidR="00CE1A79" w:rsidRDefault="00CE1A79" w:rsidP="00CE1A79">
      <w:pPr>
        <w:pStyle w:val="af0"/>
        <w:numPr>
          <w:ilvl w:val="0"/>
          <w:numId w:val="40"/>
        </w:numPr>
        <w:spacing w:after="0" w:line="240" w:lineRule="auto"/>
        <w:ind w:left="0" w:firstLine="709"/>
        <w:jc w:val="both"/>
        <w:rPr>
          <w:rFonts w:ascii="Times New Roman" w:eastAsia="Times New Roman" w:hAnsi="Times New Roman"/>
          <w:b/>
          <w:sz w:val="28"/>
          <w:szCs w:val="28"/>
          <w:lang w:eastAsia="ru-RU"/>
        </w:rPr>
      </w:pPr>
      <w:r w:rsidRPr="007B0663">
        <w:rPr>
          <w:rFonts w:ascii="Times New Roman" w:eastAsia="Times New Roman" w:hAnsi="Times New Roman"/>
          <w:b/>
          <w:sz w:val="28"/>
          <w:szCs w:val="28"/>
          <w:lang w:eastAsia="ru-RU"/>
        </w:rPr>
        <w:t>Как рекомендуется поступить эксперту при исследовании субъективных факторов, в случае, если итоговая оценка кредитоспособности заемщика согласно методическим документам банка выражается в баллах?</w:t>
      </w:r>
    </w:p>
    <w:p w14:paraId="677854DA" w14:textId="77777777" w:rsidR="00CE1A79" w:rsidRPr="007B0663" w:rsidRDefault="00CE1A79" w:rsidP="00CE1A79">
      <w:pPr>
        <w:spacing w:after="0" w:line="240" w:lineRule="auto"/>
        <w:ind w:firstLine="709"/>
        <w:jc w:val="both"/>
        <w:rPr>
          <w:rFonts w:ascii="Times New Roman" w:eastAsia="Times New Roman" w:hAnsi="Times New Roman" w:cs="Times New Roman"/>
          <w:sz w:val="28"/>
          <w:szCs w:val="28"/>
          <w:lang w:eastAsia="ru-RU"/>
        </w:rPr>
      </w:pPr>
      <w:r w:rsidRPr="007B0663">
        <w:rPr>
          <w:rFonts w:ascii="Times New Roman" w:eastAsia="Times New Roman" w:hAnsi="Times New Roman" w:cs="Times New Roman"/>
          <w:sz w:val="28"/>
          <w:szCs w:val="28"/>
          <w:lang w:eastAsia="ru-RU"/>
        </w:rPr>
        <w:t>А. провести исследование;</w:t>
      </w:r>
    </w:p>
    <w:p w14:paraId="0E5C0C69" w14:textId="77777777" w:rsidR="00CE1A79" w:rsidRPr="007B0663" w:rsidRDefault="00CE1A79" w:rsidP="00CE1A79">
      <w:pPr>
        <w:spacing w:after="0" w:line="240" w:lineRule="auto"/>
        <w:ind w:firstLine="709"/>
        <w:jc w:val="both"/>
        <w:rPr>
          <w:rFonts w:ascii="Times New Roman" w:eastAsia="Times New Roman" w:hAnsi="Times New Roman" w:cs="Times New Roman"/>
          <w:sz w:val="28"/>
          <w:szCs w:val="28"/>
          <w:lang w:eastAsia="ru-RU"/>
        </w:rPr>
      </w:pPr>
      <w:r w:rsidRPr="007B0663">
        <w:rPr>
          <w:rFonts w:ascii="Times New Roman" w:eastAsia="Times New Roman" w:hAnsi="Times New Roman" w:cs="Times New Roman"/>
          <w:sz w:val="28"/>
          <w:szCs w:val="28"/>
          <w:lang w:eastAsia="ru-RU"/>
        </w:rPr>
        <w:t xml:space="preserve">Б. не проводить исследование; </w:t>
      </w:r>
    </w:p>
    <w:p w14:paraId="7C54CA1E" w14:textId="77777777" w:rsidR="00CE1A79" w:rsidRPr="007B0663" w:rsidRDefault="00CE1A79" w:rsidP="00CE1A79">
      <w:pPr>
        <w:spacing w:after="0" w:line="240" w:lineRule="auto"/>
        <w:ind w:firstLine="709"/>
        <w:jc w:val="both"/>
        <w:rPr>
          <w:rFonts w:ascii="Times New Roman" w:eastAsia="Times New Roman" w:hAnsi="Times New Roman" w:cs="Times New Roman"/>
          <w:sz w:val="28"/>
          <w:szCs w:val="28"/>
          <w:lang w:eastAsia="ru-RU"/>
        </w:rPr>
      </w:pPr>
      <w:r w:rsidRPr="007B0663">
        <w:rPr>
          <w:rFonts w:ascii="Times New Roman" w:eastAsia="Times New Roman" w:hAnsi="Times New Roman" w:cs="Times New Roman"/>
          <w:sz w:val="28"/>
          <w:szCs w:val="28"/>
          <w:lang w:eastAsia="ru-RU"/>
        </w:rPr>
        <w:t>В. принять в качестве исходных данных профессиональное суждение сотрудника банка</w:t>
      </w:r>
    </w:p>
    <w:p w14:paraId="5BDAE705" w14:textId="77777777" w:rsidR="00CE1A79" w:rsidRPr="007B0663" w:rsidRDefault="00CE1A79" w:rsidP="00CE1A79">
      <w:pPr>
        <w:pStyle w:val="af0"/>
        <w:numPr>
          <w:ilvl w:val="0"/>
          <w:numId w:val="40"/>
        </w:numPr>
        <w:spacing w:after="0" w:line="240" w:lineRule="auto"/>
        <w:ind w:left="0" w:firstLine="709"/>
        <w:jc w:val="both"/>
        <w:rPr>
          <w:rFonts w:ascii="Times New Roman" w:eastAsia="Times New Roman" w:hAnsi="Times New Roman"/>
          <w:b/>
          <w:sz w:val="28"/>
          <w:szCs w:val="28"/>
          <w:lang w:eastAsia="ru-RU"/>
        </w:rPr>
      </w:pPr>
      <w:r w:rsidRPr="007B0663">
        <w:rPr>
          <w:rFonts w:ascii="Times New Roman" w:eastAsia="Times New Roman" w:hAnsi="Times New Roman"/>
          <w:b/>
          <w:sz w:val="28"/>
          <w:szCs w:val="28"/>
          <w:lang w:eastAsia="ru-RU"/>
        </w:rPr>
        <w:t>К иным материалам уголовного дела, исследуемым экспертом только в том случае, если на это указано в постановлении о назначении экспертизы, относятся:</w:t>
      </w:r>
    </w:p>
    <w:p w14:paraId="77DD8A0C" w14:textId="77777777" w:rsidR="00CE1A79" w:rsidRDefault="00CE1A79" w:rsidP="00CE1A7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7B0663">
        <w:rPr>
          <w:rFonts w:ascii="Times New Roman" w:eastAsia="Times New Roman" w:hAnsi="Times New Roman" w:cs="Times New Roman"/>
          <w:sz w:val="28"/>
          <w:szCs w:val="28"/>
          <w:lang w:eastAsia="ru-RU"/>
        </w:rPr>
        <w:t xml:space="preserve"> материалы чернового или неофициального учета; </w:t>
      </w:r>
    </w:p>
    <w:p w14:paraId="0905E965" w14:textId="77777777" w:rsidR="00CE1A79" w:rsidRDefault="00CE1A79" w:rsidP="00CE1A7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7B0663">
        <w:rPr>
          <w:rFonts w:ascii="Times New Roman" w:eastAsia="Times New Roman" w:hAnsi="Times New Roman" w:cs="Times New Roman"/>
          <w:sz w:val="28"/>
          <w:szCs w:val="28"/>
          <w:lang w:eastAsia="ru-RU"/>
        </w:rPr>
        <w:t xml:space="preserve"> заключения экспертов других специальностей; </w:t>
      </w:r>
    </w:p>
    <w:p w14:paraId="42D7850F" w14:textId="77777777" w:rsidR="00CE1A79" w:rsidRDefault="00CE1A79" w:rsidP="00CE1A7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7B0663">
        <w:rPr>
          <w:rFonts w:ascii="Times New Roman" w:eastAsia="Times New Roman" w:hAnsi="Times New Roman" w:cs="Times New Roman"/>
          <w:sz w:val="28"/>
          <w:szCs w:val="28"/>
          <w:lang w:eastAsia="ru-RU"/>
        </w:rPr>
        <w:t xml:space="preserve"> свидетельства о регистрации и постановке на учет в налоговом органе; </w:t>
      </w:r>
    </w:p>
    <w:p w14:paraId="61186138" w14:textId="77777777" w:rsidR="00CE1A79" w:rsidRDefault="00CE1A79" w:rsidP="00CE1A7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Pr="007B0663">
        <w:rPr>
          <w:rFonts w:ascii="Times New Roman" w:eastAsia="Times New Roman" w:hAnsi="Times New Roman" w:cs="Times New Roman"/>
          <w:sz w:val="28"/>
          <w:szCs w:val="28"/>
          <w:lang w:eastAsia="ru-RU"/>
        </w:rPr>
        <w:t xml:space="preserve"> протоколы допроса участников уголовного судопроизводства; </w:t>
      </w:r>
    </w:p>
    <w:p w14:paraId="7F569A33" w14:textId="77777777" w:rsidR="00CE1A79" w:rsidRPr="007B0663" w:rsidRDefault="00CE1A79" w:rsidP="00CE1A7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Pr="007B0663">
        <w:rPr>
          <w:rFonts w:ascii="Times New Roman" w:eastAsia="Times New Roman" w:hAnsi="Times New Roman" w:cs="Times New Roman"/>
          <w:sz w:val="28"/>
          <w:szCs w:val="28"/>
          <w:lang w:eastAsia="ru-RU"/>
        </w:rPr>
        <w:t xml:space="preserve"> карточки счетов.</w:t>
      </w:r>
    </w:p>
    <w:p w14:paraId="38669635" w14:textId="77777777" w:rsidR="00CE1A79" w:rsidRPr="007B0663" w:rsidRDefault="00CE1A79" w:rsidP="00CE1A79">
      <w:pPr>
        <w:pStyle w:val="af0"/>
        <w:numPr>
          <w:ilvl w:val="0"/>
          <w:numId w:val="40"/>
        </w:numPr>
        <w:spacing w:after="0" w:line="240" w:lineRule="auto"/>
        <w:ind w:left="0" w:firstLine="709"/>
        <w:jc w:val="both"/>
        <w:rPr>
          <w:rFonts w:ascii="Times New Roman" w:eastAsia="Times New Roman" w:hAnsi="Times New Roman"/>
          <w:b/>
          <w:sz w:val="28"/>
          <w:szCs w:val="28"/>
          <w:lang w:eastAsia="ru-RU"/>
        </w:rPr>
      </w:pPr>
      <w:r w:rsidRPr="007B0663">
        <w:rPr>
          <w:rFonts w:ascii="Times New Roman" w:eastAsia="Times New Roman" w:hAnsi="Times New Roman"/>
          <w:b/>
          <w:sz w:val="28"/>
          <w:szCs w:val="28"/>
          <w:lang w:eastAsia="ru-RU"/>
        </w:rPr>
        <w:t xml:space="preserve">Основанием для проведения экономической экспертизы является: </w:t>
      </w:r>
    </w:p>
    <w:p w14:paraId="529D3683" w14:textId="77777777" w:rsidR="00CE1A79" w:rsidRPr="007B0663" w:rsidRDefault="00CE1A79" w:rsidP="00CE1A79">
      <w:pPr>
        <w:spacing w:after="0" w:line="240" w:lineRule="auto"/>
        <w:ind w:firstLine="709"/>
        <w:jc w:val="both"/>
        <w:rPr>
          <w:rFonts w:ascii="Times New Roman" w:eastAsia="Times New Roman" w:hAnsi="Times New Roman" w:cs="Times New Roman"/>
          <w:sz w:val="28"/>
          <w:szCs w:val="28"/>
          <w:lang w:eastAsia="ru-RU"/>
        </w:rPr>
      </w:pPr>
      <w:r w:rsidRPr="007B0663">
        <w:rPr>
          <w:rFonts w:ascii="Times New Roman" w:eastAsia="Times New Roman" w:hAnsi="Times New Roman" w:cs="Times New Roman"/>
          <w:sz w:val="28"/>
          <w:szCs w:val="28"/>
          <w:lang w:eastAsia="ru-RU"/>
        </w:rPr>
        <w:t xml:space="preserve">А. акт о проведении бухгалтерской экспертизы; </w:t>
      </w:r>
    </w:p>
    <w:p w14:paraId="74410F76" w14:textId="77777777" w:rsidR="00CE1A79" w:rsidRPr="007B0663" w:rsidRDefault="00CE1A79" w:rsidP="00CE1A79">
      <w:pPr>
        <w:spacing w:after="0" w:line="240" w:lineRule="auto"/>
        <w:ind w:firstLine="709"/>
        <w:jc w:val="both"/>
        <w:rPr>
          <w:rFonts w:ascii="Times New Roman" w:eastAsia="Times New Roman" w:hAnsi="Times New Roman" w:cs="Times New Roman"/>
          <w:sz w:val="28"/>
          <w:szCs w:val="28"/>
          <w:lang w:eastAsia="ru-RU"/>
        </w:rPr>
      </w:pPr>
      <w:r w:rsidRPr="007B0663">
        <w:rPr>
          <w:rFonts w:ascii="Times New Roman" w:eastAsia="Times New Roman" w:hAnsi="Times New Roman" w:cs="Times New Roman"/>
          <w:sz w:val="28"/>
          <w:szCs w:val="28"/>
          <w:lang w:eastAsia="ru-RU"/>
        </w:rPr>
        <w:t>Б. приказ руководителя вышестоящей организации;</w:t>
      </w:r>
    </w:p>
    <w:p w14:paraId="7EFB13D4" w14:textId="77777777" w:rsidR="00CE1A79" w:rsidRPr="007B0663" w:rsidRDefault="00CE1A79" w:rsidP="00CE1A79">
      <w:pPr>
        <w:spacing w:after="0" w:line="240" w:lineRule="auto"/>
        <w:ind w:firstLine="709"/>
        <w:jc w:val="both"/>
        <w:rPr>
          <w:rFonts w:ascii="Times New Roman" w:eastAsia="Times New Roman" w:hAnsi="Times New Roman" w:cs="Times New Roman"/>
          <w:sz w:val="28"/>
          <w:szCs w:val="28"/>
          <w:lang w:eastAsia="ru-RU"/>
        </w:rPr>
      </w:pPr>
      <w:r w:rsidRPr="007B0663">
        <w:rPr>
          <w:rFonts w:ascii="Times New Roman" w:eastAsia="Times New Roman" w:hAnsi="Times New Roman" w:cs="Times New Roman"/>
          <w:sz w:val="28"/>
          <w:szCs w:val="28"/>
          <w:lang w:eastAsia="ru-RU"/>
        </w:rPr>
        <w:t xml:space="preserve">В. постановление о проведении экономической экспертизы. </w:t>
      </w:r>
    </w:p>
    <w:p w14:paraId="0134B6DD" w14:textId="77777777" w:rsidR="00CE1A79" w:rsidRPr="007B0663" w:rsidRDefault="00CE1A79" w:rsidP="00CE1A79">
      <w:pPr>
        <w:spacing w:after="0" w:line="240" w:lineRule="auto"/>
        <w:ind w:firstLine="709"/>
        <w:jc w:val="both"/>
        <w:rPr>
          <w:rFonts w:ascii="Times New Roman" w:eastAsia="Times New Roman" w:hAnsi="Times New Roman" w:cs="Times New Roman"/>
          <w:sz w:val="28"/>
          <w:szCs w:val="28"/>
          <w:lang w:eastAsia="ru-RU"/>
        </w:rPr>
      </w:pPr>
      <w:r w:rsidRPr="007B0663">
        <w:rPr>
          <w:rFonts w:ascii="Times New Roman" w:eastAsia="Times New Roman" w:hAnsi="Times New Roman" w:cs="Times New Roman"/>
          <w:sz w:val="28"/>
          <w:szCs w:val="28"/>
          <w:lang w:eastAsia="ru-RU"/>
        </w:rPr>
        <w:t>Г. субъективное мнение эксперта д) служебная записка следователя</w:t>
      </w:r>
      <w:r>
        <w:rPr>
          <w:rFonts w:ascii="Times New Roman" w:eastAsia="Times New Roman" w:hAnsi="Times New Roman" w:cs="Times New Roman"/>
          <w:sz w:val="28"/>
          <w:szCs w:val="28"/>
          <w:lang w:eastAsia="ru-RU"/>
        </w:rPr>
        <w:t>.</w:t>
      </w:r>
    </w:p>
    <w:p w14:paraId="5E57DFBA" w14:textId="77777777" w:rsidR="00CE1A79" w:rsidRPr="00986AC0" w:rsidRDefault="00CE1A79" w:rsidP="00CE1A79">
      <w:pPr>
        <w:spacing w:after="0" w:line="360" w:lineRule="auto"/>
        <w:ind w:left="284"/>
        <w:contextualSpacing/>
        <w:jc w:val="center"/>
        <w:rPr>
          <w:rFonts w:ascii="Times New Roman" w:eastAsia="Times New Roman" w:hAnsi="Times New Roman" w:cs="Times New Roman"/>
          <w:b/>
          <w:sz w:val="28"/>
          <w:szCs w:val="28"/>
          <w:highlight w:val="green"/>
          <w:lang w:eastAsia="ru-RU"/>
        </w:rPr>
      </w:pPr>
    </w:p>
    <w:p w14:paraId="6C2EB930" w14:textId="77777777" w:rsidR="00CE1A79" w:rsidRDefault="00CE1A79" w:rsidP="00CE1A79">
      <w:pPr>
        <w:spacing w:after="0" w:line="360" w:lineRule="auto"/>
        <w:contextualSpacing/>
        <w:jc w:val="center"/>
        <w:rPr>
          <w:rFonts w:ascii="Times New Roman" w:eastAsia="Times New Roman" w:hAnsi="Times New Roman" w:cs="Times New Roman"/>
          <w:b/>
          <w:sz w:val="28"/>
          <w:szCs w:val="28"/>
          <w:lang w:eastAsia="ru-RU"/>
        </w:rPr>
      </w:pPr>
      <w:r w:rsidRPr="00EE523A">
        <w:rPr>
          <w:rFonts w:ascii="Times New Roman" w:eastAsia="Times New Roman" w:hAnsi="Times New Roman" w:cs="Times New Roman"/>
          <w:b/>
          <w:sz w:val="28"/>
          <w:szCs w:val="28"/>
          <w:lang w:eastAsia="ru-RU"/>
        </w:rPr>
        <w:t>Примерная тематика домашнего творческого задания</w:t>
      </w:r>
    </w:p>
    <w:p w14:paraId="57834AD7" w14:textId="77777777" w:rsidR="00CE1A79" w:rsidRPr="00987985" w:rsidRDefault="00CE1A79" w:rsidP="00CE1A79">
      <w:pPr>
        <w:pStyle w:val="af0"/>
        <w:widowControl w:val="0"/>
        <w:numPr>
          <w:ilvl w:val="0"/>
          <w:numId w:val="39"/>
        </w:numPr>
        <w:tabs>
          <w:tab w:val="left" w:pos="0"/>
        </w:tabs>
        <w:spacing w:after="0" w:line="240" w:lineRule="auto"/>
        <w:ind w:left="0" w:firstLine="709"/>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195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62DB033A" w14:textId="77777777" w:rsidR="00CE1A79" w:rsidRPr="00987985" w:rsidRDefault="00CE1A79" w:rsidP="00CE1A79">
      <w:pPr>
        <w:pStyle w:val="af0"/>
        <w:widowControl w:val="0"/>
        <w:numPr>
          <w:ilvl w:val="0"/>
          <w:numId w:val="39"/>
        </w:numPr>
        <w:tabs>
          <w:tab w:val="left" w:pos="0"/>
        </w:tabs>
        <w:spacing w:after="0" w:line="240" w:lineRule="auto"/>
        <w:ind w:left="0" w:firstLine="709"/>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196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0717C235" w14:textId="77777777" w:rsidR="00CE1A79" w:rsidRPr="00987985" w:rsidRDefault="00CE1A79" w:rsidP="00CE1A79">
      <w:pPr>
        <w:pStyle w:val="af0"/>
        <w:widowControl w:val="0"/>
        <w:numPr>
          <w:ilvl w:val="0"/>
          <w:numId w:val="39"/>
        </w:numPr>
        <w:tabs>
          <w:tab w:val="left" w:pos="0"/>
        </w:tabs>
        <w:spacing w:after="0" w:line="240" w:lineRule="auto"/>
        <w:ind w:left="0" w:firstLine="709"/>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197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35822194" w14:textId="77777777" w:rsidR="00CE1A79" w:rsidRPr="00987985" w:rsidRDefault="00CE1A79" w:rsidP="00CE1A79">
      <w:pPr>
        <w:pStyle w:val="af0"/>
        <w:widowControl w:val="0"/>
        <w:numPr>
          <w:ilvl w:val="0"/>
          <w:numId w:val="39"/>
        </w:numPr>
        <w:tabs>
          <w:tab w:val="left" w:pos="0"/>
        </w:tabs>
        <w:spacing w:after="0" w:line="240" w:lineRule="auto"/>
        <w:ind w:left="0" w:firstLine="709"/>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xml:space="preserve">, </w:t>
      </w:r>
      <w:r w:rsidRPr="00987985">
        <w:rPr>
          <w:rFonts w:ascii="Times New Roman" w:hAnsi="Times New Roman"/>
          <w:bCs/>
          <w:sz w:val="28"/>
          <w:szCs w:val="28"/>
        </w:rPr>
        <w:lastRenderedPageBreak/>
        <w:t>назначаемой при расследовании преступлений, ответственность за которые предусмотрена ст. 159.1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5C4EF8B1" w14:textId="77777777" w:rsidR="00CE1A79" w:rsidRPr="00987985" w:rsidRDefault="00CE1A79" w:rsidP="00CE1A79">
      <w:pPr>
        <w:pStyle w:val="af0"/>
        <w:widowControl w:val="0"/>
        <w:numPr>
          <w:ilvl w:val="0"/>
          <w:numId w:val="39"/>
        </w:numPr>
        <w:tabs>
          <w:tab w:val="left" w:pos="0"/>
        </w:tabs>
        <w:spacing w:after="0" w:line="240" w:lineRule="auto"/>
        <w:ind w:left="0" w:firstLine="709"/>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172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5CA7748B" w14:textId="77777777" w:rsidR="00CE1A79" w:rsidRPr="00987985" w:rsidRDefault="00CE1A79" w:rsidP="00CE1A79">
      <w:pPr>
        <w:pStyle w:val="af0"/>
        <w:widowControl w:val="0"/>
        <w:numPr>
          <w:ilvl w:val="0"/>
          <w:numId w:val="39"/>
        </w:numPr>
        <w:tabs>
          <w:tab w:val="left" w:pos="0"/>
        </w:tabs>
        <w:spacing w:after="0" w:line="240" w:lineRule="auto"/>
        <w:ind w:left="0" w:firstLine="709"/>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174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1F2ED4F6" w14:textId="77777777" w:rsidR="00CE1A79" w:rsidRPr="00987985" w:rsidRDefault="00CE1A79" w:rsidP="00CE1A79">
      <w:pPr>
        <w:pStyle w:val="af0"/>
        <w:widowControl w:val="0"/>
        <w:numPr>
          <w:ilvl w:val="0"/>
          <w:numId w:val="39"/>
        </w:numPr>
        <w:tabs>
          <w:tab w:val="left" w:pos="0"/>
        </w:tabs>
        <w:spacing w:after="0" w:line="240" w:lineRule="auto"/>
        <w:ind w:left="0" w:firstLine="709"/>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174.1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62AC9A63" w14:textId="77777777" w:rsidR="00CE1A79" w:rsidRPr="00987985" w:rsidRDefault="00CE1A79" w:rsidP="00CE1A79">
      <w:pPr>
        <w:pStyle w:val="af0"/>
        <w:widowControl w:val="0"/>
        <w:numPr>
          <w:ilvl w:val="0"/>
          <w:numId w:val="39"/>
        </w:numPr>
        <w:tabs>
          <w:tab w:val="left" w:pos="0"/>
        </w:tabs>
        <w:spacing w:after="0" w:line="240" w:lineRule="auto"/>
        <w:ind w:left="0" w:firstLine="709"/>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176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12ABAA93" w14:textId="77777777" w:rsidR="00CE1A79" w:rsidRPr="00987985" w:rsidRDefault="00CE1A79" w:rsidP="00CE1A79">
      <w:pPr>
        <w:pStyle w:val="af0"/>
        <w:widowControl w:val="0"/>
        <w:numPr>
          <w:ilvl w:val="0"/>
          <w:numId w:val="39"/>
        </w:numPr>
        <w:tabs>
          <w:tab w:val="left" w:pos="0"/>
        </w:tabs>
        <w:spacing w:after="0" w:line="240" w:lineRule="auto"/>
        <w:ind w:left="0" w:firstLine="709"/>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177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5EBB7E60" w14:textId="77777777" w:rsidR="00CE1A79" w:rsidRPr="00987985" w:rsidRDefault="00CE1A79" w:rsidP="00CE1A79">
      <w:pPr>
        <w:pStyle w:val="af0"/>
        <w:widowControl w:val="0"/>
        <w:numPr>
          <w:ilvl w:val="0"/>
          <w:numId w:val="39"/>
        </w:numPr>
        <w:tabs>
          <w:tab w:val="left" w:pos="0"/>
        </w:tabs>
        <w:spacing w:after="0" w:line="240" w:lineRule="auto"/>
        <w:ind w:left="0" w:firstLine="709"/>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159.5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59EC12D3" w14:textId="77777777" w:rsidR="00CE1A79" w:rsidRPr="00987985" w:rsidRDefault="00CE1A79" w:rsidP="00CE1A79">
      <w:pPr>
        <w:pStyle w:val="af0"/>
        <w:widowControl w:val="0"/>
        <w:numPr>
          <w:ilvl w:val="0"/>
          <w:numId w:val="39"/>
        </w:numPr>
        <w:tabs>
          <w:tab w:val="left" w:pos="0"/>
        </w:tabs>
        <w:spacing w:after="0" w:line="240" w:lineRule="auto"/>
        <w:ind w:left="0" w:firstLine="709"/>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174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509AFC59" w14:textId="77777777" w:rsidR="00CE1A79" w:rsidRPr="00987985" w:rsidRDefault="00CE1A79" w:rsidP="00CE1A79">
      <w:pPr>
        <w:pStyle w:val="af0"/>
        <w:widowControl w:val="0"/>
        <w:numPr>
          <w:ilvl w:val="0"/>
          <w:numId w:val="39"/>
        </w:numPr>
        <w:tabs>
          <w:tab w:val="left" w:pos="0"/>
        </w:tabs>
        <w:spacing w:after="0" w:line="240" w:lineRule="auto"/>
        <w:ind w:left="0" w:firstLine="709"/>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198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64CFB80C" w14:textId="77777777" w:rsidR="00CE1A79" w:rsidRPr="00987985" w:rsidRDefault="00CE1A79" w:rsidP="00CE1A79">
      <w:pPr>
        <w:pStyle w:val="af0"/>
        <w:widowControl w:val="0"/>
        <w:numPr>
          <w:ilvl w:val="0"/>
          <w:numId w:val="39"/>
        </w:numPr>
        <w:tabs>
          <w:tab w:val="left" w:pos="0"/>
        </w:tabs>
        <w:spacing w:after="0" w:line="240" w:lineRule="auto"/>
        <w:ind w:left="0" w:firstLine="709"/>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199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0FD49CC6" w14:textId="77777777" w:rsidR="00CE1A79" w:rsidRPr="00987985" w:rsidRDefault="00CE1A79" w:rsidP="00CE1A79">
      <w:pPr>
        <w:pStyle w:val="af0"/>
        <w:widowControl w:val="0"/>
        <w:numPr>
          <w:ilvl w:val="0"/>
          <w:numId w:val="39"/>
        </w:numPr>
        <w:tabs>
          <w:tab w:val="left" w:pos="0"/>
        </w:tabs>
        <w:spacing w:after="0" w:line="240" w:lineRule="auto"/>
        <w:ind w:left="0" w:firstLine="709"/>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199.1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6A8F076F" w14:textId="77777777" w:rsidR="00CE1A79" w:rsidRPr="00987985" w:rsidRDefault="00CE1A79" w:rsidP="00CE1A79">
      <w:pPr>
        <w:pStyle w:val="af0"/>
        <w:widowControl w:val="0"/>
        <w:numPr>
          <w:ilvl w:val="0"/>
          <w:numId w:val="39"/>
        </w:numPr>
        <w:tabs>
          <w:tab w:val="left" w:pos="0"/>
        </w:tabs>
        <w:spacing w:after="0" w:line="240" w:lineRule="auto"/>
        <w:ind w:left="0" w:firstLine="709"/>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xml:space="preserve">, назначаемой при расследовании преступлений, ответственность за которые </w:t>
      </w:r>
      <w:r w:rsidRPr="00987985">
        <w:rPr>
          <w:rFonts w:ascii="Times New Roman" w:hAnsi="Times New Roman"/>
          <w:bCs/>
          <w:sz w:val="28"/>
          <w:szCs w:val="28"/>
        </w:rPr>
        <w:lastRenderedPageBreak/>
        <w:t>предусмотрена ст. 199.2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0C1D0D50" w14:textId="77777777" w:rsidR="00CE1A79" w:rsidRPr="00987985" w:rsidRDefault="00CE1A79" w:rsidP="00CE1A79">
      <w:pPr>
        <w:pStyle w:val="af0"/>
        <w:widowControl w:val="0"/>
        <w:numPr>
          <w:ilvl w:val="0"/>
          <w:numId w:val="39"/>
        </w:numPr>
        <w:tabs>
          <w:tab w:val="left" w:pos="0"/>
        </w:tabs>
        <w:spacing w:after="0" w:line="240" w:lineRule="auto"/>
        <w:ind w:left="0" w:firstLine="709"/>
        <w:jc w:val="both"/>
        <w:rPr>
          <w:rFonts w:ascii="Times New Roman" w:eastAsia="Times New Roman" w:hAnsi="Times New Roman"/>
          <w:sz w:val="28"/>
          <w:szCs w:val="28"/>
          <w:lang w:eastAsia="ru-RU"/>
        </w:rPr>
      </w:pPr>
      <w:r w:rsidRPr="00987985">
        <w:rPr>
          <w:rFonts w:ascii="Times New Roman" w:hAnsi="Times New Roman"/>
          <w:bCs/>
          <w:sz w:val="28"/>
          <w:szCs w:val="28"/>
        </w:rPr>
        <w:t xml:space="preserve">Особенности производства </w:t>
      </w:r>
      <w:r w:rsidRPr="00987985">
        <w:rPr>
          <w:rFonts w:ascii="Times New Roman" w:hAnsi="Times New Roman"/>
          <w:sz w:val="28"/>
          <w:szCs w:val="28"/>
        </w:rPr>
        <w:t>финансово-экономической</w:t>
      </w:r>
      <w:r w:rsidRPr="00987985">
        <w:rPr>
          <w:rFonts w:ascii="Times New Roman" w:eastAsia="Times New Roman" w:hAnsi="Times New Roman"/>
          <w:sz w:val="28"/>
          <w:szCs w:val="28"/>
          <w:lang w:eastAsia="ru-RU"/>
        </w:rPr>
        <w:t xml:space="preserve"> экспертизы</w:t>
      </w:r>
      <w:r w:rsidRPr="00987985">
        <w:rPr>
          <w:rFonts w:ascii="Times New Roman" w:hAnsi="Times New Roman"/>
          <w:bCs/>
          <w:sz w:val="28"/>
          <w:szCs w:val="28"/>
        </w:rPr>
        <w:t>, назначаемой при расследовании преступлений, ответственность за которые предусмотрена ст. 199.3 УК РФ</w:t>
      </w:r>
      <w:r>
        <w:rPr>
          <w:rFonts w:ascii="Times New Roman" w:hAnsi="Times New Roman"/>
          <w:bCs/>
          <w:sz w:val="28"/>
          <w:szCs w:val="28"/>
        </w:rPr>
        <w:t xml:space="preserve"> </w:t>
      </w:r>
      <w:r>
        <w:rPr>
          <w:rFonts w:ascii="Times New Roman" w:hAnsi="Times New Roman"/>
          <w:color w:val="000000"/>
          <w:sz w:val="28"/>
          <w:szCs w:val="28"/>
          <w:lang w:eastAsia="ar-SA"/>
        </w:rPr>
        <w:t xml:space="preserve">(с примерами из практического опыта назначения и проведения </w:t>
      </w:r>
      <w:r>
        <w:rPr>
          <w:rFonts w:ascii="Times New Roman" w:hAnsi="Times New Roman"/>
          <w:sz w:val="28"/>
          <w:szCs w:val="28"/>
        </w:rPr>
        <w:t>финансово-экономической</w:t>
      </w:r>
      <w:r>
        <w:rPr>
          <w:rFonts w:ascii="Times New Roman" w:eastAsia="Times New Roman" w:hAnsi="Times New Roman"/>
          <w:sz w:val="28"/>
          <w:szCs w:val="28"/>
          <w:lang w:eastAsia="ru-RU"/>
        </w:rPr>
        <w:t xml:space="preserve"> </w:t>
      </w:r>
      <w:r>
        <w:rPr>
          <w:rFonts w:ascii="Times New Roman" w:hAnsi="Times New Roman"/>
          <w:color w:val="000000"/>
          <w:sz w:val="28"/>
          <w:szCs w:val="28"/>
          <w:lang w:eastAsia="ar-SA"/>
        </w:rPr>
        <w:t>экспертиз).</w:t>
      </w:r>
    </w:p>
    <w:p w14:paraId="18A230B4" w14:textId="77777777" w:rsidR="00AB13BA" w:rsidRPr="00986AC0" w:rsidRDefault="00AB13BA" w:rsidP="0040465A">
      <w:pPr>
        <w:spacing w:after="0" w:line="240" w:lineRule="auto"/>
        <w:jc w:val="both"/>
        <w:rPr>
          <w:rFonts w:ascii="Times New Roman" w:eastAsia="Times New Roman" w:hAnsi="Times New Roman" w:cs="Times New Roman"/>
          <w:sz w:val="28"/>
          <w:szCs w:val="28"/>
          <w:highlight w:val="yellow"/>
          <w:lang w:eastAsia="ru-RU"/>
        </w:rPr>
      </w:pPr>
      <w:bookmarkStart w:id="35" w:name="_Toc423080110"/>
      <w:bookmarkStart w:id="36" w:name="_Toc506804994"/>
      <w:bookmarkEnd w:id="32"/>
      <w:bookmarkEnd w:id="33"/>
    </w:p>
    <w:p w14:paraId="21332436" w14:textId="77777777" w:rsidR="00923A8E" w:rsidRPr="00986AC0" w:rsidRDefault="00923A8E" w:rsidP="00A24631">
      <w:pPr>
        <w:pStyle w:val="1"/>
        <w:spacing w:before="120"/>
        <w:ind w:firstLine="0"/>
        <w:jc w:val="center"/>
        <w:rPr>
          <w:rFonts w:ascii="Times New Roman" w:hAnsi="Times New Roman"/>
          <w:color w:val="auto"/>
        </w:rPr>
      </w:pPr>
      <w:bookmarkStart w:id="37" w:name="_Toc138758194"/>
      <w:r w:rsidRPr="00986AC0">
        <w:rPr>
          <w:rFonts w:ascii="Times New Roman" w:hAnsi="Times New Roman"/>
          <w:color w:val="auto"/>
        </w:rPr>
        <w:t>7. Фонд оценочных средств для проведения промежуточной аттестации обучающихся по дисциплине</w:t>
      </w:r>
      <w:bookmarkEnd w:id="35"/>
      <w:bookmarkEnd w:id="36"/>
      <w:bookmarkEnd w:id="37"/>
    </w:p>
    <w:p w14:paraId="4200F5A6" w14:textId="77777777" w:rsidR="00923A8E" w:rsidRPr="00986AC0"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38" w:name="_Toc423080111"/>
      <w:bookmarkStart w:id="39" w:name="_Toc506804995"/>
      <w:r w:rsidRPr="00986AC0">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8"/>
      <w:bookmarkEnd w:id="39"/>
    </w:p>
    <w:p w14:paraId="39DCA677" w14:textId="77777777" w:rsidR="00A24631" w:rsidRPr="00986AC0" w:rsidRDefault="00A24631" w:rsidP="00A24631">
      <w:pPr>
        <w:spacing w:after="0" w:line="240" w:lineRule="auto"/>
        <w:rPr>
          <w:rFonts w:ascii="Times New Roman" w:hAnsi="Times New Roman" w:cs="Times New Roman"/>
        </w:rPr>
      </w:pPr>
    </w:p>
    <w:p w14:paraId="60EAEFCE" w14:textId="77777777" w:rsidR="00923A8E" w:rsidRPr="00986AC0"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0" w:name="_Toc423080113"/>
      <w:bookmarkStart w:id="41" w:name="_Toc424809574"/>
      <w:bookmarkStart w:id="42" w:name="_Toc424050345"/>
    </w:p>
    <w:p w14:paraId="2FFEA41A" w14:textId="5D012E77"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3" w:name="_Toc517734279"/>
      <w:r w:rsidRPr="00986AC0">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3"/>
    </w:p>
    <w:p w14:paraId="43870CD5" w14:textId="77777777" w:rsidR="007B65E0" w:rsidRPr="00986AC0" w:rsidRDefault="007B65E0" w:rsidP="007B65E0">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986AC0">
        <w:rPr>
          <w:rFonts w:ascii="Times New Roman" w:hAnsi="Times New Roman" w:cs="Times New Roman"/>
          <w:b/>
          <w:bCs/>
          <w:sz w:val="28"/>
          <w:szCs w:val="28"/>
        </w:rPr>
        <w:t>«</w:t>
      </w:r>
      <w:r w:rsidRPr="00986AC0">
        <w:rPr>
          <w:rFonts w:ascii="Times New Roman" w:hAnsi="Times New Roman" w:cs="Times New Roman"/>
          <w:b/>
          <w:sz w:val="28"/>
          <w:szCs w:val="28"/>
        </w:rPr>
        <w:t>Финансовая разведка, управление рисками и экономическая безопасность</w:t>
      </w:r>
      <w:r w:rsidRPr="00986AC0">
        <w:rPr>
          <w:rFonts w:ascii="Times New Roman" w:hAnsi="Times New Roman" w:cs="Times New Roman"/>
          <w:b/>
          <w:bCs/>
          <w:sz w:val="28"/>
          <w:szCs w:val="28"/>
        </w:rPr>
        <w:t>»</w:t>
      </w:r>
    </w:p>
    <w:p w14:paraId="73603F5B" w14:textId="77777777" w:rsidR="00BE43DD" w:rsidRPr="00986AC0" w:rsidRDefault="00BE43DD" w:rsidP="00BE43DD">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Анализ рисков и экономическая безопасность»</w:t>
      </w:r>
    </w:p>
    <w:p w14:paraId="4043C540" w14:textId="4FB536AD" w:rsidR="00D73FF9" w:rsidRDefault="00D546C7" w:rsidP="007B65E0">
      <w:pPr>
        <w:tabs>
          <w:tab w:val="left" w:pos="709"/>
          <w:tab w:val="left" w:pos="993"/>
        </w:tabs>
        <w:spacing w:after="0" w:line="240" w:lineRule="auto"/>
        <w:jc w:val="right"/>
        <w:rPr>
          <w:rFonts w:ascii="Times New Roman" w:eastAsia="Times New Roman" w:hAnsi="Times New Roman" w:cs="Times New Roman"/>
          <w:sz w:val="28"/>
          <w:szCs w:val="28"/>
          <w:lang w:val="en-US"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val="en-US" w:eastAsia="ru-RU"/>
        </w:rPr>
        <w:t>6</w:t>
      </w:r>
    </w:p>
    <w:tbl>
      <w:tblPr>
        <w:tblStyle w:val="aa"/>
        <w:tblW w:w="0" w:type="auto"/>
        <w:tblLook w:val="04A0" w:firstRow="1" w:lastRow="0" w:firstColumn="1" w:lastColumn="0" w:noHBand="0" w:noVBand="1"/>
      </w:tblPr>
      <w:tblGrid>
        <w:gridCol w:w="2563"/>
        <w:gridCol w:w="2314"/>
        <w:gridCol w:w="2234"/>
        <w:gridCol w:w="2377"/>
      </w:tblGrid>
      <w:tr w:rsidR="00CE1A79" w:rsidRPr="006375E3" w14:paraId="6975DA74" w14:textId="77777777" w:rsidTr="00C85167">
        <w:tc>
          <w:tcPr>
            <w:tcW w:w="2563" w:type="dxa"/>
          </w:tcPr>
          <w:p w14:paraId="67BF96CF" w14:textId="77777777" w:rsidR="00CE1A79" w:rsidRPr="006375E3" w:rsidRDefault="00CE1A79" w:rsidP="00C85167">
            <w:pPr>
              <w:jc w:val="center"/>
              <w:rPr>
                <w:sz w:val="24"/>
                <w:szCs w:val="24"/>
              </w:rPr>
            </w:pPr>
            <w:r w:rsidRPr="006375E3">
              <w:rPr>
                <w:sz w:val="24"/>
                <w:szCs w:val="24"/>
              </w:rPr>
              <w:t>Наименование компетенции</w:t>
            </w:r>
          </w:p>
        </w:tc>
        <w:tc>
          <w:tcPr>
            <w:tcW w:w="2314" w:type="dxa"/>
          </w:tcPr>
          <w:p w14:paraId="3C0979BD" w14:textId="77777777" w:rsidR="00CE1A79" w:rsidRPr="006375E3" w:rsidRDefault="00CE1A79" w:rsidP="00C85167">
            <w:pPr>
              <w:jc w:val="center"/>
              <w:rPr>
                <w:sz w:val="24"/>
                <w:szCs w:val="24"/>
              </w:rPr>
            </w:pPr>
            <w:r w:rsidRPr="006375E3">
              <w:rPr>
                <w:sz w:val="24"/>
                <w:szCs w:val="24"/>
              </w:rPr>
              <w:t>Наименование  индикаторов достижения компетенции</w:t>
            </w:r>
          </w:p>
        </w:tc>
        <w:tc>
          <w:tcPr>
            <w:tcW w:w="2234" w:type="dxa"/>
          </w:tcPr>
          <w:p w14:paraId="529008C6" w14:textId="77777777" w:rsidR="00CE1A79" w:rsidRPr="006375E3" w:rsidRDefault="00CE1A79" w:rsidP="00C85167">
            <w:pPr>
              <w:jc w:val="center"/>
              <w:rPr>
                <w:sz w:val="24"/>
                <w:szCs w:val="24"/>
              </w:rPr>
            </w:pPr>
            <w:r w:rsidRPr="006375E3">
              <w:rPr>
                <w:sz w:val="24"/>
                <w:szCs w:val="24"/>
              </w:rPr>
              <w:t>Результаты обучения (умения и знания), соотнесенные с индикаторами достижения компетенции</w:t>
            </w:r>
          </w:p>
        </w:tc>
        <w:tc>
          <w:tcPr>
            <w:tcW w:w="2377" w:type="dxa"/>
          </w:tcPr>
          <w:p w14:paraId="7AAD67D9" w14:textId="77777777" w:rsidR="00CE1A79" w:rsidRPr="006375E3" w:rsidRDefault="00CE1A79" w:rsidP="00C85167">
            <w:pPr>
              <w:jc w:val="center"/>
              <w:rPr>
                <w:sz w:val="24"/>
                <w:szCs w:val="24"/>
              </w:rPr>
            </w:pPr>
            <w:r w:rsidRPr="006375E3">
              <w:rPr>
                <w:sz w:val="24"/>
                <w:szCs w:val="24"/>
              </w:rPr>
              <w:t>Типовые контрольные задания</w:t>
            </w:r>
          </w:p>
        </w:tc>
      </w:tr>
      <w:tr w:rsidR="00CE1A79" w:rsidRPr="006375E3" w14:paraId="64A1DB71" w14:textId="77777777" w:rsidTr="00C85167">
        <w:tc>
          <w:tcPr>
            <w:tcW w:w="2563" w:type="dxa"/>
            <w:vMerge w:val="restart"/>
          </w:tcPr>
          <w:p w14:paraId="694A8043" w14:textId="77777777" w:rsidR="00CE1A79" w:rsidRPr="006375E3" w:rsidRDefault="00CE1A79" w:rsidP="00C85167">
            <w:pPr>
              <w:rPr>
                <w:sz w:val="24"/>
                <w:szCs w:val="24"/>
              </w:rPr>
            </w:pPr>
            <w:r w:rsidRPr="00952DF1">
              <w:rPr>
                <w:sz w:val="24"/>
                <w:szCs w:val="24"/>
              </w:rPr>
              <w:t xml:space="preserve">Способность  на основе существующих методик, нормативно-правовой базы рассчитывать финансово-экономические показатели, </w:t>
            </w:r>
            <w:r w:rsidRPr="008964FB">
              <w:rPr>
                <w:color w:val="000000" w:themeColor="text1"/>
                <w:sz w:val="24"/>
                <w:szCs w:val="24"/>
              </w:rPr>
              <w:t xml:space="preserve">анализировать и содержательно объяснять природу экономических процессов на микро и макро уровне  </w:t>
            </w:r>
            <w:r w:rsidRPr="00952DF1">
              <w:rPr>
                <w:sz w:val="24"/>
                <w:szCs w:val="24"/>
              </w:rPr>
              <w:t>(ПКН-2)</w:t>
            </w:r>
          </w:p>
        </w:tc>
        <w:tc>
          <w:tcPr>
            <w:tcW w:w="2314" w:type="dxa"/>
            <w:vMerge w:val="restart"/>
          </w:tcPr>
          <w:p w14:paraId="6A27684C" w14:textId="77777777" w:rsidR="00CE1A79" w:rsidRPr="006375E3" w:rsidRDefault="00CE1A79" w:rsidP="00C85167">
            <w:pPr>
              <w:rPr>
                <w:sz w:val="24"/>
                <w:szCs w:val="24"/>
              </w:rPr>
            </w:pPr>
            <w:r w:rsidRPr="006375E3">
              <w:rPr>
                <w:sz w:val="24"/>
                <w:szCs w:val="24"/>
              </w:rPr>
              <w:t xml:space="preserve">1. </w:t>
            </w:r>
            <w:r w:rsidRPr="00BE43DD">
              <w:rPr>
                <w:sz w:val="24"/>
                <w:szCs w:val="24"/>
              </w:rPr>
              <w:t>Применяет нормативно-правовую базу, регламентирующую порядок расчета финансово-экономических показателей.</w:t>
            </w:r>
          </w:p>
        </w:tc>
        <w:tc>
          <w:tcPr>
            <w:tcW w:w="2234" w:type="dxa"/>
          </w:tcPr>
          <w:p w14:paraId="04D92346" w14:textId="77777777" w:rsidR="00CE1A79" w:rsidRPr="006375E3" w:rsidRDefault="00CE1A79" w:rsidP="00C85167">
            <w:pPr>
              <w:jc w:val="both"/>
              <w:rPr>
                <w:rFonts w:eastAsia="Calibri"/>
                <w:sz w:val="24"/>
                <w:szCs w:val="24"/>
                <w:highlight w:val="green"/>
              </w:rPr>
            </w:pPr>
            <w:r w:rsidRPr="008F315D">
              <w:rPr>
                <w:rFonts w:eastAsia="Calibri"/>
                <w:b/>
                <w:sz w:val="24"/>
                <w:szCs w:val="24"/>
              </w:rPr>
              <w:t xml:space="preserve">Знание: </w:t>
            </w:r>
            <w:r w:rsidRPr="008F315D">
              <w:rPr>
                <w:rFonts w:eastAsia="Calibri"/>
                <w:bCs/>
                <w:sz w:val="24"/>
                <w:szCs w:val="24"/>
              </w:rPr>
              <w:t>экономических и финансовых принципов,</w:t>
            </w:r>
            <w:r w:rsidRPr="008F315D">
              <w:rPr>
                <w:rFonts w:eastAsia="Calibri"/>
                <w:b/>
                <w:sz w:val="24"/>
                <w:szCs w:val="24"/>
              </w:rPr>
              <w:t xml:space="preserve"> </w:t>
            </w:r>
            <w:r w:rsidRPr="008F315D">
              <w:rPr>
                <w:rFonts w:eastAsia="Calibri"/>
                <w:bCs/>
                <w:sz w:val="24"/>
                <w:szCs w:val="24"/>
              </w:rPr>
              <w:t>основных положений нормативно-правовых актов и методов бухгалтерского учета</w:t>
            </w:r>
            <w:r w:rsidRPr="006375E3">
              <w:rPr>
                <w:rFonts w:eastAsia="Calibri"/>
                <w:b/>
                <w:sz w:val="24"/>
                <w:szCs w:val="24"/>
                <w:highlight w:val="green"/>
              </w:rPr>
              <w:t xml:space="preserve"> </w:t>
            </w:r>
          </w:p>
        </w:tc>
        <w:tc>
          <w:tcPr>
            <w:tcW w:w="2377" w:type="dxa"/>
          </w:tcPr>
          <w:p w14:paraId="192AEAFB" w14:textId="77777777" w:rsidR="00CE1A79" w:rsidRPr="000C0B40" w:rsidRDefault="00CE1A79" w:rsidP="00C85167">
            <w:pPr>
              <w:jc w:val="both"/>
              <w:rPr>
                <w:color w:val="000000" w:themeColor="text1"/>
                <w:sz w:val="24"/>
                <w:szCs w:val="28"/>
              </w:rPr>
            </w:pPr>
            <w:r w:rsidRPr="00131EFA">
              <w:rPr>
                <w:b/>
                <w:color w:val="000000"/>
                <w:sz w:val="24"/>
                <w:szCs w:val="24"/>
              </w:rPr>
              <w:t>Вопрос 1.</w:t>
            </w:r>
            <w:r w:rsidRPr="000C0B40">
              <w:rPr>
                <w:color w:val="000000" w:themeColor="text1"/>
                <w:sz w:val="24"/>
                <w:szCs w:val="28"/>
              </w:rPr>
              <w:t xml:space="preserve"> Каковы основные типы хозяйственных и финансовых операций, негативно влияющих на финансовое состояние?</w:t>
            </w:r>
          </w:p>
          <w:p w14:paraId="1E855BA7" w14:textId="77777777" w:rsidR="00CE1A79" w:rsidRDefault="00CE1A79" w:rsidP="00C85167">
            <w:pPr>
              <w:rPr>
                <w:color w:val="000000" w:themeColor="text1"/>
                <w:sz w:val="24"/>
                <w:szCs w:val="28"/>
              </w:rPr>
            </w:pPr>
            <w:r w:rsidRPr="00131EFA">
              <w:rPr>
                <w:b/>
                <w:color w:val="000000"/>
                <w:sz w:val="24"/>
                <w:szCs w:val="24"/>
              </w:rPr>
              <w:t>Вопрос 2.</w:t>
            </w:r>
            <w:r w:rsidRPr="000C0B40">
              <w:rPr>
                <w:color w:val="000000" w:themeColor="text1"/>
                <w:sz w:val="24"/>
                <w:szCs w:val="28"/>
              </w:rPr>
              <w:t xml:space="preserve"> Какие выводы могут быть сформулированы по результатам сравнительного факторного анализа?</w:t>
            </w:r>
          </w:p>
          <w:p w14:paraId="7D19DF8B" w14:textId="77777777" w:rsidR="00CE1A79" w:rsidRPr="006375E3" w:rsidRDefault="00CE1A79" w:rsidP="00C85167">
            <w:pPr>
              <w:autoSpaceDE w:val="0"/>
              <w:autoSpaceDN w:val="0"/>
              <w:adjustRightInd w:val="0"/>
              <w:rPr>
                <w:color w:val="000000" w:themeColor="text1"/>
                <w:sz w:val="24"/>
                <w:szCs w:val="24"/>
                <w:highlight w:val="green"/>
              </w:rPr>
            </w:pPr>
            <w:r w:rsidRPr="00AA40F7">
              <w:rPr>
                <w:b/>
                <w:color w:val="000000"/>
                <w:sz w:val="24"/>
                <w:szCs w:val="24"/>
              </w:rPr>
              <w:t xml:space="preserve">Вопрос </w:t>
            </w:r>
            <w:r>
              <w:rPr>
                <w:b/>
                <w:color w:val="000000"/>
                <w:sz w:val="24"/>
                <w:szCs w:val="24"/>
              </w:rPr>
              <w:t>3.</w:t>
            </w:r>
            <w:r w:rsidRPr="00AA40F7">
              <w:rPr>
                <w:color w:val="000000"/>
                <w:sz w:val="24"/>
                <w:szCs w:val="24"/>
              </w:rPr>
              <w:t xml:space="preserve"> Перечислите источники информации, </w:t>
            </w:r>
            <w:r w:rsidRPr="00AA40F7">
              <w:rPr>
                <w:color w:val="000000"/>
                <w:sz w:val="24"/>
                <w:szCs w:val="24"/>
              </w:rPr>
              <w:lastRenderedPageBreak/>
              <w:t>которыми пользуется эксперт-экономист при проведении судебной экономической экспертизы денежных средств в кассе и на счетах в банках.</w:t>
            </w:r>
          </w:p>
        </w:tc>
      </w:tr>
      <w:tr w:rsidR="00CE1A79" w:rsidRPr="006375E3" w14:paraId="11F8762F" w14:textId="77777777" w:rsidTr="00C85167">
        <w:tc>
          <w:tcPr>
            <w:tcW w:w="2563" w:type="dxa"/>
            <w:vMerge/>
          </w:tcPr>
          <w:p w14:paraId="306C794F" w14:textId="77777777" w:rsidR="00CE1A79" w:rsidRPr="006375E3" w:rsidRDefault="00CE1A79" w:rsidP="00C85167">
            <w:pPr>
              <w:rPr>
                <w:sz w:val="24"/>
                <w:szCs w:val="24"/>
                <w:highlight w:val="cyan"/>
              </w:rPr>
            </w:pPr>
          </w:p>
        </w:tc>
        <w:tc>
          <w:tcPr>
            <w:tcW w:w="2314" w:type="dxa"/>
            <w:vMerge/>
          </w:tcPr>
          <w:p w14:paraId="4C769DD2" w14:textId="77777777" w:rsidR="00CE1A79" w:rsidRPr="006375E3" w:rsidRDefault="00CE1A79" w:rsidP="00C85167">
            <w:pPr>
              <w:rPr>
                <w:sz w:val="24"/>
                <w:szCs w:val="24"/>
                <w:highlight w:val="cyan"/>
              </w:rPr>
            </w:pPr>
          </w:p>
        </w:tc>
        <w:tc>
          <w:tcPr>
            <w:tcW w:w="2234" w:type="dxa"/>
          </w:tcPr>
          <w:p w14:paraId="7D915E1F" w14:textId="77777777" w:rsidR="00CE1A79" w:rsidRPr="006375E3" w:rsidRDefault="00CE1A79" w:rsidP="00C85167">
            <w:pPr>
              <w:rPr>
                <w:b/>
                <w:color w:val="FF0000"/>
                <w:sz w:val="24"/>
                <w:szCs w:val="24"/>
                <w:highlight w:val="green"/>
              </w:rPr>
            </w:pPr>
            <w:r w:rsidRPr="008F315D">
              <w:rPr>
                <w:rFonts w:eastAsia="Calibri"/>
                <w:b/>
                <w:sz w:val="24"/>
                <w:szCs w:val="24"/>
              </w:rPr>
              <w:t xml:space="preserve">Умение: </w:t>
            </w:r>
            <w:r w:rsidRPr="008F315D">
              <w:rPr>
                <w:rFonts w:eastAsia="Calibri"/>
                <w:bCs/>
                <w:sz w:val="24"/>
                <w:szCs w:val="24"/>
              </w:rPr>
              <w:t xml:space="preserve">использовать систему знаний о принципах финансового учета, регистрировать, обрабатывать и </w:t>
            </w:r>
            <w:r>
              <w:rPr>
                <w:rFonts w:eastAsia="Calibri"/>
                <w:bCs/>
                <w:sz w:val="24"/>
                <w:szCs w:val="24"/>
              </w:rPr>
              <w:t>анализировать</w:t>
            </w:r>
            <w:r w:rsidRPr="008F315D">
              <w:rPr>
                <w:rFonts w:eastAsia="Calibri"/>
                <w:bCs/>
                <w:sz w:val="24"/>
                <w:szCs w:val="24"/>
              </w:rPr>
              <w:t xml:space="preserve"> данные бухгалтерского учета, формировать информацию для проведения расследования</w:t>
            </w:r>
          </w:p>
        </w:tc>
        <w:tc>
          <w:tcPr>
            <w:tcW w:w="2377" w:type="dxa"/>
          </w:tcPr>
          <w:p w14:paraId="4CD4CD7D" w14:textId="77777777" w:rsidR="00CE1A79" w:rsidRPr="000C0B40" w:rsidRDefault="00CE1A79" w:rsidP="00C85167">
            <w:pPr>
              <w:rPr>
                <w:color w:val="000000" w:themeColor="text1"/>
                <w:sz w:val="24"/>
                <w:szCs w:val="28"/>
              </w:rPr>
            </w:pPr>
            <w:r w:rsidRPr="00131EFA">
              <w:rPr>
                <w:b/>
                <w:color w:val="000000" w:themeColor="text1"/>
                <w:sz w:val="24"/>
                <w:szCs w:val="28"/>
              </w:rPr>
              <w:t>Задание 1.</w:t>
            </w:r>
            <w:r w:rsidRPr="000C0B40">
              <w:rPr>
                <w:color w:val="000000" w:themeColor="text1"/>
                <w:sz w:val="24"/>
                <w:szCs w:val="28"/>
              </w:rPr>
              <w:t xml:space="preserve"> Охарактеризуйте категорию «компетенция эксперта-экономиста».</w:t>
            </w:r>
          </w:p>
          <w:p w14:paraId="1ADC0290" w14:textId="77777777" w:rsidR="00CE1A79" w:rsidRDefault="00CE1A79" w:rsidP="00C85167">
            <w:pPr>
              <w:rPr>
                <w:color w:val="000000" w:themeColor="text1"/>
                <w:sz w:val="24"/>
                <w:szCs w:val="28"/>
              </w:rPr>
            </w:pPr>
            <w:r w:rsidRPr="00131EFA">
              <w:rPr>
                <w:b/>
                <w:color w:val="000000" w:themeColor="text1"/>
                <w:sz w:val="24"/>
                <w:szCs w:val="28"/>
              </w:rPr>
              <w:t>Задание 2.</w:t>
            </w:r>
            <w:r w:rsidRPr="000C0B40">
              <w:rPr>
                <w:color w:val="000000" w:themeColor="text1"/>
                <w:sz w:val="24"/>
                <w:szCs w:val="28"/>
              </w:rPr>
              <w:t xml:space="preserve"> Дайте характеристику двух основных методов оценки влияния факторов на финансовое состояние. </w:t>
            </w:r>
          </w:p>
          <w:p w14:paraId="055B131A" w14:textId="77777777" w:rsidR="00CE1A79" w:rsidRPr="006375E3" w:rsidRDefault="00CE1A79" w:rsidP="00C85167">
            <w:pPr>
              <w:rPr>
                <w:color w:val="000000" w:themeColor="text1"/>
                <w:sz w:val="24"/>
                <w:szCs w:val="24"/>
                <w:highlight w:val="green"/>
              </w:rPr>
            </w:pPr>
            <w:r w:rsidRPr="00131EFA">
              <w:rPr>
                <w:b/>
                <w:color w:val="000000" w:themeColor="text1"/>
                <w:sz w:val="24"/>
                <w:szCs w:val="24"/>
              </w:rPr>
              <w:t>Задание 3.</w:t>
            </w:r>
            <w:r w:rsidRPr="00131EFA">
              <w:rPr>
                <w:color w:val="000000" w:themeColor="text1"/>
                <w:sz w:val="24"/>
                <w:szCs w:val="24"/>
              </w:rPr>
              <w:t xml:space="preserve"> Проведите сравнительную характеристику между </w:t>
            </w:r>
            <w:r>
              <w:rPr>
                <w:color w:val="000000" w:themeColor="text1"/>
                <w:sz w:val="24"/>
                <w:szCs w:val="24"/>
              </w:rPr>
              <w:t>финансово</w:t>
            </w:r>
            <w:r w:rsidRPr="00131EFA">
              <w:rPr>
                <w:color w:val="000000" w:themeColor="text1"/>
                <w:sz w:val="24"/>
                <w:szCs w:val="24"/>
              </w:rPr>
              <w:t>- экономической экспертизой, аудитом, ревизией. Сформулируйте их основные схожие и отличительные черты.</w:t>
            </w:r>
          </w:p>
        </w:tc>
      </w:tr>
      <w:tr w:rsidR="00CE1A79" w:rsidRPr="006375E3" w14:paraId="7EF028A5" w14:textId="77777777" w:rsidTr="00C85167">
        <w:trPr>
          <w:trHeight w:val="851"/>
        </w:trPr>
        <w:tc>
          <w:tcPr>
            <w:tcW w:w="2563" w:type="dxa"/>
            <w:vMerge/>
          </w:tcPr>
          <w:p w14:paraId="03DAA339" w14:textId="77777777" w:rsidR="00CE1A79" w:rsidRPr="006375E3" w:rsidRDefault="00CE1A79" w:rsidP="00C85167">
            <w:pPr>
              <w:rPr>
                <w:sz w:val="24"/>
                <w:szCs w:val="24"/>
                <w:highlight w:val="cyan"/>
              </w:rPr>
            </w:pPr>
          </w:p>
        </w:tc>
        <w:tc>
          <w:tcPr>
            <w:tcW w:w="2314" w:type="dxa"/>
            <w:vMerge w:val="restart"/>
          </w:tcPr>
          <w:p w14:paraId="75B47362" w14:textId="77777777" w:rsidR="00CE1A79" w:rsidRPr="006375E3" w:rsidRDefault="00CE1A79" w:rsidP="00C85167">
            <w:pPr>
              <w:rPr>
                <w:sz w:val="24"/>
                <w:szCs w:val="24"/>
                <w:highlight w:val="cyan"/>
              </w:rPr>
            </w:pPr>
            <w:r w:rsidRPr="00BE43DD">
              <w:rPr>
                <w:sz w:val="24"/>
                <w:szCs w:val="24"/>
              </w:rPr>
              <w:t>2.</w:t>
            </w:r>
            <w:r>
              <w:rPr>
                <w:sz w:val="24"/>
                <w:szCs w:val="24"/>
              </w:rPr>
              <w:t xml:space="preserve"> </w:t>
            </w:r>
            <w:r w:rsidRPr="00BE43DD">
              <w:rPr>
                <w:sz w:val="24"/>
                <w:szCs w:val="24"/>
              </w:rPr>
              <w:t>Производит расчет финансово-экономических показателей на макро-, мезо- и микроуровнях.</w:t>
            </w:r>
          </w:p>
        </w:tc>
        <w:tc>
          <w:tcPr>
            <w:tcW w:w="2234" w:type="dxa"/>
          </w:tcPr>
          <w:p w14:paraId="26BB60DA" w14:textId="77777777" w:rsidR="00CE1A79" w:rsidRPr="003078EB" w:rsidRDefault="00CE1A79" w:rsidP="00C85167">
            <w:pPr>
              <w:jc w:val="both"/>
              <w:rPr>
                <w:rFonts w:eastAsia="Calibri"/>
                <w:b/>
                <w:sz w:val="24"/>
                <w:szCs w:val="24"/>
              </w:rPr>
            </w:pPr>
            <w:r w:rsidRPr="003078EB">
              <w:rPr>
                <w:rFonts w:eastAsia="Calibri"/>
                <w:b/>
                <w:sz w:val="24"/>
                <w:szCs w:val="24"/>
              </w:rPr>
              <w:t xml:space="preserve">Знание: </w:t>
            </w:r>
            <w:r w:rsidRPr="003078EB">
              <w:rPr>
                <w:rFonts w:eastAsia="Calibri"/>
                <w:bCs/>
                <w:sz w:val="24"/>
                <w:szCs w:val="24"/>
              </w:rPr>
              <w:t>методики расчетов финансово-экономических показателей и их содержания</w:t>
            </w:r>
          </w:p>
          <w:p w14:paraId="7D7F548C" w14:textId="77777777" w:rsidR="00CE1A79" w:rsidRPr="006375E3" w:rsidRDefault="00CE1A79" w:rsidP="00C85167">
            <w:pPr>
              <w:rPr>
                <w:sz w:val="24"/>
                <w:szCs w:val="24"/>
                <w:highlight w:val="green"/>
              </w:rPr>
            </w:pPr>
          </w:p>
        </w:tc>
        <w:tc>
          <w:tcPr>
            <w:tcW w:w="2377" w:type="dxa"/>
          </w:tcPr>
          <w:p w14:paraId="18DB7865" w14:textId="77777777" w:rsidR="00CE1A79" w:rsidRDefault="00CE1A79" w:rsidP="00C85167">
            <w:pPr>
              <w:rPr>
                <w:color w:val="000000" w:themeColor="text1"/>
                <w:sz w:val="24"/>
              </w:rPr>
            </w:pPr>
            <w:r w:rsidRPr="00131EFA">
              <w:rPr>
                <w:b/>
                <w:color w:val="000000" w:themeColor="text1"/>
                <w:sz w:val="24"/>
              </w:rPr>
              <w:t>Вопрос 1</w:t>
            </w:r>
            <w:r w:rsidRPr="000C0B40">
              <w:rPr>
                <w:color w:val="000000" w:themeColor="text1"/>
                <w:sz w:val="24"/>
              </w:rPr>
              <w:t>. Каковы основные методы идентификации операций, имеющих признаки связи с преступлениями коррупционного характера?</w:t>
            </w:r>
          </w:p>
          <w:p w14:paraId="36A68625" w14:textId="77777777" w:rsidR="00CE1A79" w:rsidRDefault="00CE1A79" w:rsidP="00C85167">
            <w:pPr>
              <w:autoSpaceDE w:val="0"/>
              <w:autoSpaceDN w:val="0"/>
              <w:adjustRightInd w:val="0"/>
              <w:rPr>
                <w:b/>
                <w:color w:val="FF0000"/>
                <w:sz w:val="28"/>
                <w:szCs w:val="28"/>
              </w:rPr>
            </w:pPr>
            <w:r>
              <w:rPr>
                <w:b/>
                <w:color w:val="000000"/>
                <w:sz w:val="24"/>
                <w:szCs w:val="24"/>
              </w:rPr>
              <w:t>Вопрос 2.</w:t>
            </w:r>
            <w:r w:rsidRPr="00AA40F7">
              <w:rPr>
                <w:b/>
                <w:color w:val="000000"/>
                <w:sz w:val="24"/>
                <w:szCs w:val="24"/>
              </w:rPr>
              <w:t xml:space="preserve"> </w:t>
            </w:r>
            <w:r w:rsidRPr="00AA40F7">
              <w:rPr>
                <w:color w:val="000000"/>
                <w:sz w:val="24"/>
                <w:szCs w:val="24"/>
              </w:rPr>
              <w:t>Каковы основные документальные приемы проверки?</w:t>
            </w:r>
          </w:p>
          <w:p w14:paraId="2D750FE9" w14:textId="77777777" w:rsidR="00CE1A79" w:rsidRPr="006375E3" w:rsidRDefault="00CE1A79" w:rsidP="00C85167">
            <w:pPr>
              <w:rPr>
                <w:color w:val="000000" w:themeColor="text1"/>
                <w:sz w:val="24"/>
                <w:szCs w:val="24"/>
                <w:highlight w:val="green"/>
              </w:rPr>
            </w:pPr>
            <w:r w:rsidRPr="00131EFA">
              <w:rPr>
                <w:b/>
                <w:color w:val="000000" w:themeColor="text1"/>
                <w:sz w:val="24"/>
                <w:szCs w:val="24"/>
              </w:rPr>
              <w:t>Вопрос 3.</w:t>
            </w:r>
            <w:r w:rsidRPr="00131EFA">
              <w:rPr>
                <w:color w:val="000000" w:themeColor="text1"/>
                <w:sz w:val="24"/>
                <w:szCs w:val="24"/>
              </w:rPr>
              <w:t xml:space="preserve"> Перечислите источники информации, которыми </w:t>
            </w:r>
            <w:r w:rsidRPr="00131EFA">
              <w:rPr>
                <w:color w:val="000000" w:themeColor="text1"/>
                <w:sz w:val="24"/>
                <w:szCs w:val="24"/>
              </w:rPr>
              <w:lastRenderedPageBreak/>
              <w:t>пользуется эксперт-экономист при проведении судебной экономической экспертизы денежных средств в кассе и на счетах в банках.</w:t>
            </w:r>
          </w:p>
        </w:tc>
      </w:tr>
      <w:tr w:rsidR="00CE1A79" w:rsidRPr="00131EFA" w14:paraId="2FBF74A5" w14:textId="77777777" w:rsidTr="00C85167">
        <w:trPr>
          <w:trHeight w:val="394"/>
        </w:trPr>
        <w:tc>
          <w:tcPr>
            <w:tcW w:w="2563" w:type="dxa"/>
            <w:vMerge/>
          </w:tcPr>
          <w:p w14:paraId="5E543B53" w14:textId="77777777" w:rsidR="00CE1A79" w:rsidRPr="006375E3" w:rsidRDefault="00CE1A79" w:rsidP="00C85167">
            <w:pPr>
              <w:rPr>
                <w:sz w:val="24"/>
                <w:szCs w:val="24"/>
                <w:highlight w:val="cyan"/>
              </w:rPr>
            </w:pPr>
          </w:p>
        </w:tc>
        <w:tc>
          <w:tcPr>
            <w:tcW w:w="2314" w:type="dxa"/>
            <w:vMerge/>
          </w:tcPr>
          <w:p w14:paraId="6074C2E1" w14:textId="77777777" w:rsidR="00CE1A79" w:rsidRPr="006375E3" w:rsidRDefault="00CE1A79" w:rsidP="00C85167">
            <w:pPr>
              <w:rPr>
                <w:sz w:val="24"/>
                <w:szCs w:val="24"/>
              </w:rPr>
            </w:pPr>
          </w:p>
        </w:tc>
        <w:tc>
          <w:tcPr>
            <w:tcW w:w="2234" w:type="dxa"/>
          </w:tcPr>
          <w:p w14:paraId="7A6528DF" w14:textId="77777777" w:rsidR="00CE1A79" w:rsidRPr="006375E3" w:rsidRDefault="00CE1A79" w:rsidP="00C85167">
            <w:pPr>
              <w:rPr>
                <w:rFonts w:eastAsia="Calibri"/>
                <w:b/>
                <w:sz w:val="24"/>
                <w:szCs w:val="24"/>
                <w:highlight w:val="green"/>
              </w:rPr>
            </w:pPr>
            <w:r w:rsidRPr="003078EB">
              <w:rPr>
                <w:rFonts w:eastAsia="Calibri"/>
                <w:b/>
                <w:sz w:val="24"/>
                <w:szCs w:val="24"/>
              </w:rPr>
              <w:t xml:space="preserve">Умение: </w:t>
            </w:r>
            <w:r w:rsidRPr="003078EB">
              <w:rPr>
                <w:rFonts w:eastAsia="Calibri"/>
                <w:bCs/>
                <w:sz w:val="24"/>
                <w:szCs w:val="24"/>
              </w:rPr>
              <w:t>применять знания по расчету экономических и финансовых показателей, осуществлять сбор информации, касающейся финансовых операций</w:t>
            </w:r>
          </w:p>
        </w:tc>
        <w:tc>
          <w:tcPr>
            <w:tcW w:w="2377" w:type="dxa"/>
          </w:tcPr>
          <w:p w14:paraId="15DDEBE0" w14:textId="77777777" w:rsidR="00CE1A79" w:rsidRDefault="00CE1A79" w:rsidP="00C85167">
            <w:pPr>
              <w:rPr>
                <w:sz w:val="24"/>
                <w:szCs w:val="24"/>
              </w:rPr>
            </w:pPr>
            <w:r w:rsidRPr="00131EFA">
              <w:rPr>
                <w:b/>
                <w:sz w:val="24"/>
                <w:szCs w:val="24"/>
              </w:rPr>
              <w:t>Задание 1</w:t>
            </w:r>
            <w:r w:rsidRPr="0082629D">
              <w:rPr>
                <w:sz w:val="24"/>
                <w:szCs w:val="24"/>
              </w:rPr>
              <w:t>. Проведите коэффициентный анализ выбранной компании с использованием финансовых инструментов</w:t>
            </w:r>
            <w:r>
              <w:rPr>
                <w:sz w:val="24"/>
                <w:szCs w:val="24"/>
              </w:rPr>
              <w:t>.</w:t>
            </w:r>
          </w:p>
          <w:p w14:paraId="7DAEA366" w14:textId="77777777" w:rsidR="00CE1A79" w:rsidRPr="00131EFA" w:rsidRDefault="00CE1A79" w:rsidP="00C85167">
            <w:pPr>
              <w:autoSpaceDE w:val="0"/>
              <w:autoSpaceDN w:val="0"/>
              <w:adjustRightInd w:val="0"/>
              <w:rPr>
                <w:b/>
                <w:color w:val="000000" w:themeColor="text1"/>
                <w:sz w:val="24"/>
                <w:szCs w:val="24"/>
                <w:highlight w:val="green"/>
              </w:rPr>
            </w:pPr>
            <w:r>
              <w:rPr>
                <w:b/>
                <w:bCs/>
                <w:color w:val="000000"/>
                <w:sz w:val="24"/>
                <w:szCs w:val="24"/>
              </w:rPr>
              <w:t xml:space="preserve">Задание 2. </w:t>
            </w:r>
            <w:r w:rsidRPr="00BF2F2A">
              <w:rPr>
                <w:bCs/>
                <w:color w:val="000000"/>
                <w:sz w:val="24"/>
                <w:szCs w:val="24"/>
              </w:rPr>
              <w:t xml:space="preserve">Приведите примеры простых и сложных объектов </w:t>
            </w:r>
            <w:r>
              <w:rPr>
                <w:bCs/>
                <w:color w:val="000000"/>
                <w:sz w:val="24"/>
                <w:szCs w:val="24"/>
              </w:rPr>
              <w:t>финансово</w:t>
            </w:r>
            <w:r w:rsidRPr="00BF2F2A">
              <w:rPr>
                <w:bCs/>
                <w:color w:val="000000"/>
                <w:sz w:val="24"/>
                <w:szCs w:val="24"/>
              </w:rPr>
              <w:t>-экономической экспертизы. Обоснуйте свой ответ</w:t>
            </w:r>
          </w:p>
        </w:tc>
      </w:tr>
      <w:tr w:rsidR="00CE1A79" w:rsidRPr="006375E3" w14:paraId="10BC40A5" w14:textId="77777777" w:rsidTr="00C85167">
        <w:trPr>
          <w:trHeight w:val="1314"/>
        </w:trPr>
        <w:tc>
          <w:tcPr>
            <w:tcW w:w="2563" w:type="dxa"/>
            <w:vMerge/>
          </w:tcPr>
          <w:p w14:paraId="5EEAA9B1" w14:textId="77777777" w:rsidR="00CE1A79" w:rsidRPr="006375E3" w:rsidRDefault="00CE1A79" w:rsidP="00C85167">
            <w:pPr>
              <w:rPr>
                <w:sz w:val="24"/>
                <w:szCs w:val="24"/>
                <w:highlight w:val="cyan"/>
              </w:rPr>
            </w:pPr>
          </w:p>
        </w:tc>
        <w:tc>
          <w:tcPr>
            <w:tcW w:w="2314" w:type="dxa"/>
            <w:vMerge w:val="restart"/>
          </w:tcPr>
          <w:p w14:paraId="6B7CDDA4" w14:textId="77777777" w:rsidR="00CE1A79" w:rsidRPr="006375E3" w:rsidRDefault="00CE1A79" w:rsidP="00C85167">
            <w:pPr>
              <w:rPr>
                <w:sz w:val="24"/>
                <w:szCs w:val="24"/>
              </w:rPr>
            </w:pPr>
            <w:r w:rsidRPr="006375E3">
              <w:rPr>
                <w:sz w:val="24"/>
                <w:szCs w:val="24"/>
              </w:rPr>
              <w:t>3</w:t>
            </w:r>
            <w:r>
              <w:rPr>
                <w:sz w:val="24"/>
                <w:szCs w:val="24"/>
              </w:rPr>
              <w:t xml:space="preserve">. </w:t>
            </w:r>
            <w:r w:rsidRPr="00427199">
              <w:rPr>
                <w:sz w:val="24"/>
                <w:szCs w:val="24"/>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234" w:type="dxa"/>
          </w:tcPr>
          <w:p w14:paraId="304FBD76" w14:textId="77777777" w:rsidR="00CE1A79" w:rsidRPr="006375E3" w:rsidRDefault="00CE1A79" w:rsidP="00C85167">
            <w:pPr>
              <w:jc w:val="both"/>
              <w:rPr>
                <w:rFonts w:eastAsia="Calibri"/>
                <w:b/>
                <w:sz w:val="24"/>
                <w:szCs w:val="24"/>
                <w:highlight w:val="green"/>
              </w:rPr>
            </w:pPr>
            <w:r w:rsidRPr="003078EB">
              <w:rPr>
                <w:rFonts w:eastAsia="Calibri"/>
                <w:b/>
                <w:sz w:val="24"/>
                <w:szCs w:val="24"/>
              </w:rPr>
              <w:t xml:space="preserve">Знание: </w:t>
            </w:r>
            <w:r w:rsidRPr="003078EB">
              <w:rPr>
                <w:rFonts w:eastAsia="Calibri"/>
                <w:bCs/>
                <w:sz w:val="24"/>
                <w:szCs w:val="24"/>
              </w:rPr>
              <w:t>особенностей расчета и анализа экономических и финансовых показателей, осуществлять сбор информации, касающейся финансовых операций</w:t>
            </w:r>
          </w:p>
        </w:tc>
        <w:tc>
          <w:tcPr>
            <w:tcW w:w="2377" w:type="dxa"/>
          </w:tcPr>
          <w:p w14:paraId="7E242C75" w14:textId="77777777" w:rsidR="00CE1A79" w:rsidRDefault="00CE1A79" w:rsidP="00C85167">
            <w:pPr>
              <w:rPr>
                <w:rFonts w:eastAsiaTheme="minorEastAsia"/>
                <w:sz w:val="24"/>
                <w:szCs w:val="24"/>
              </w:rPr>
            </w:pPr>
            <w:r w:rsidRPr="00131EFA">
              <w:rPr>
                <w:rFonts w:eastAsiaTheme="minorEastAsia"/>
                <w:b/>
                <w:sz w:val="24"/>
                <w:szCs w:val="24"/>
              </w:rPr>
              <w:t>Вопрос 1.</w:t>
            </w:r>
            <w:r>
              <w:rPr>
                <w:rFonts w:eastAsiaTheme="minorEastAsia"/>
                <w:sz w:val="24"/>
                <w:szCs w:val="24"/>
              </w:rPr>
              <w:t xml:space="preserve"> </w:t>
            </w:r>
            <w:r w:rsidRPr="0082629D">
              <w:rPr>
                <w:rFonts w:eastAsiaTheme="minorEastAsia"/>
                <w:sz w:val="24"/>
                <w:szCs w:val="24"/>
              </w:rPr>
              <w:t>Опишите организационно-правовые основы государственной судебно-экспертной деятельности.</w:t>
            </w:r>
          </w:p>
          <w:p w14:paraId="4CCA877A" w14:textId="77777777" w:rsidR="00CE1A79" w:rsidRPr="006375E3" w:rsidRDefault="00CE1A79" w:rsidP="00C85167">
            <w:pPr>
              <w:rPr>
                <w:color w:val="000000" w:themeColor="text1"/>
                <w:sz w:val="24"/>
                <w:szCs w:val="24"/>
                <w:highlight w:val="green"/>
              </w:rPr>
            </w:pPr>
            <w:r w:rsidRPr="00AA40F7">
              <w:rPr>
                <w:b/>
                <w:sz w:val="24"/>
                <w:szCs w:val="24"/>
              </w:rPr>
              <w:t xml:space="preserve">Вопрос </w:t>
            </w:r>
            <w:r>
              <w:rPr>
                <w:b/>
                <w:sz w:val="24"/>
                <w:szCs w:val="24"/>
              </w:rPr>
              <w:t>2</w:t>
            </w:r>
            <w:r w:rsidRPr="00AA40F7">
              <w:rPr>
                <w:b/>
                <w:sz w:val="24"/>
                <w:szCs w:val="24"/>
              </w:rPr>
              <w:t>.</w:t>
            </w:r>
            <w:r w:rsidRPr="00A60091">
              <w:rPr>
                <w:sz w:val="24"/>
                <w:szCs w:val="24"/>
              </w:rPr>
              <w:t xml:space="preserve"> </w:t>
            </w:r>
            <w:r>
              <w:rPr>
                <w:sz w:val="24"/>
                <w:szCs w:val="24"/>
              </w:rPr>
              <w:t>Что должен указать следователь в</w:t>
            </w:r>
            <w:r w:rsidRPr="00A60091">
              <w:rPr>
                <w:sz w:val="24"/>
                <w:szCs w:val="24"/>
              </w:rPr>
              <w:t xml:space="preserve"> постан</w:t>
            </w:r>
            <w:r>
              <w:rPr>
                <w:sz w:val="24"/>
                <w:szCs w:val="24"/>
              </w:rPr>
              <w:t>овлении о назначении экспертизы?</w:t>
            </w:r>
          </w:p>
        </w:tc>
      </w:tr>
      <w:tr w:rsidR="00CE1A79" w:rsidRPr="006375E3" w14:paraId="5644E968" w14:textId="77777777" w:rsidTr="00C85167">
        <w:trPr>
          <w:trHeight w:val="1120"/>
        </w:trPr>
        <w:tc>
          <w:tcPr>
            <w:tcW w:w="2563" w:type="dxa"/>
            <w:vMerge/>
          </w:tcPr>
          <w:p w14:paraId="2108ADF2" w14:textId="77777777" w:rsidR="00CE1A79" w:rsidRPr="006375E3" w:rsidRDefault="00CE1A79" w:rsidP="00C85167">
            <w:pPr>
              <w:rPr>
                <w:sz w:val="24"/>
                <w:szCs w:val="24"/>
                <w:highlight w:val="cyan"/>
              </w:rPr>
            </w:pPr>
          </w:p>
        </w:tc>
        <w:tc>
          <w:tcPr>
            <w:tcW w:w="2314" w:type="dxa"/>
            <w:vMerge/>
          </w:tcPr>
          <w:p w14:paraId="6505D2A3" w14:textId="77777777" w:rsidR="00CE1A79" w:rsidRPr="006375E3" w:rsidRDefault="00CE1A79" w:rsidP="00C85167">
            <w:pPr>
              <w:rPr>
                <w:sz w:val="24"/>
                <w:szCs w:val="24"/>
              </w:rPr>
            </w:pPr>
          </w:p>
        </w:tc>
        <w:tc>
          <w:tcPr>
            <w:tcW w:w="2234" w:type="dxa"/>
          </w:tcPr>
          <w:p w14:paraId="2B6E9A1F" w14:textId="77777777" w:rsidR="00CE1A79" w:rsidRPr="006375E3" w:rsidRDefault="00CE1A79" w:rsidP="00C85167">
            <w:pPr>
              <w:rPr>
                <w:rFonts w:eastAsia="Calibri"/>
                <w:b/>
                <w:sz w:val="24"/>
                <w:szCs w:val="24"/>
                <w:highlight w:val="green"/>
              </w:rPr>
            </w:pPr>
            <w:r w:rsidRPr="003078EB">
              <w:rPr>
                <w:rFonts w:eastAsia="Calibri"/>
                <w:b/>
                <w:sz w:val="24"/>
                <w:szCs w:val="24"/>
              </w:rPr>
              <w:t xml:space="preserve">Умение: </w:t>
            </w:r>
            <w:r w:rsidRPr="003078EB">
              <w:rPr>
                <w:rFonts w:eastAsia="Calibri"/>
                <w:bCs/>
                <w:sz w:val="24"/>
                <w:szCs w:val="24"/>
              </w:rPr>
              <w:t>проводить анализ экономических процессов на основе полученных  финансово-экономических показателей на макро-, мезо- и микроуровнях и интерпретировать полученные результаты</w:t>
            </w:r>
          </w:p>
        </w:tc>
        <w:tc>
          <w:tcPr>
            <w:tcW w:w="2377" w:type="dxa"/>
          </w:tcPr>
          <w:p w14:paraId="4D1B681C" w14:textId="77777777" w:rsidR="00CE1A79" w:rsidRDefault="00CE1A79" w:rsidP="00C85167">
            <w:pPr>
              <w:rPr>
                <w:sz w:val="24"/>
                <w:szCs w:val="24"/>
              </w:rPr>
            </w:pPr>
            <w:r w:rsidRPr="00131EFA">
              <w:rPr>
                <w:b/>
                <w:sz w:val="24"/>
                <w:szCs w:val="24"/>
              </w:rPr>
              <w:t>Задание 1.</w:t>
            </w:r>
            <w:r w:rsidRPr="003E21D2">
              <w:rPr>
                <w:sz w:val="24"/>
                <w:szCs w:val="24"/>
              </w:rPr>
              <w:t xml:space="preserve"> Постройте стратегию защиты ответчика в суде.</w:t>
            </w:r>
          </w:p>
          <w:p w14:paraId="2F75D3A3" w14:textId="77777777" w:rsidR="00CE1A79" w:rsidRPr="006375E3" w:rsidRDefault="00CE1A79" w:rsidP="00C85167">
            <w:pPr>
              <w:rPr>
                <w:color w:val="000000" w:themeColor="text1"/>
                <w:sz w:val="24"/>
                <w:szCs w:val="24"/>
                <w:highlight w:val="green"/>
              </w:rPr>
            </w:pPr>
            <w:r w:rsidRPr="00131EFA">
              <w:rPr>
                <w:b/>
                <w:color w:val="000000" w:themeColor="text1"/>
                <w:sz w:val="24"/>
                <w:szCs w:val="24"/>
              </w:rPr>
              <w:t>Задание 2.</w:t>
            </w:r>
            <w:r w:rsidRPr="00131EFA">
              <w:rPr>
                <w:color w:val="000000" w:themeColor="text1"/>
                <w:sz w:val="24"/>
                <w:szCs w:val="24"/>
              </w:rPr>
              <w:t xml:space="preserve"> Опишите структуру и содержание экспертного заключения.</w:t>
            </w:r>
          </w:p>
        </w:tc>
      </w:tr>
      <w:tr w:rsidR="00CE1A79" w:rsidRPr="006375E3" w14:paraId="203BFDE9" w14:textId="77777777" w:rsidTr="00C85167">
        <w:trPr>
          <w:trHeight w:val="1545"/>
        </w:trPr>
        <w:tc>
          <w:tcPr>
            <w:tcW w:w="2563" w:type="dxa"/>
            <w:vMerge w:val="restart"/>
          </w:tcPr>
          <w:p w14:paraId="2CBB28C7" w14:textId="77777777" w:rsidR="00CE1A79" w:rsidRPr="006375E3" w:rsidRDefault="00CE1A79" w:rsidP="00C85167">
            <w:pPr>
              <w:rPr>
                <w:sz w:val="24"/>
                <w:szCs w:val="24"/>
              </w:rPr>
            </w:pPr>
            <w:r w:rsidRPr="006911BC">
              <w:rPr>
                <w:sz w:val="24"/>
                <w:szCs w:val="24"/>
              </w:rPr>
              <w:lastRenderedPageBreak/>
              <w:t>Способность 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 разработанных проектов и программ по минимизации рисков, устранении причин и условий, способствующих их проявлению (ПКП-1)</w:t>
            </w:r>
          </w:p>
        </w:tc>
        <w:tc>
          <w:tcPr>
            <w:tcW w:w="2314" w:type="dxa"/>
            <w:vMerge w:val="restart"/>
          </w:tcPr>
          <w:p w14:paraId="231826A6" w14:textId="77777777" w:rsidR="00CE1A79" w:rsidRPr="006375E3" w:rsidRDefault="00CE1A79" w:rsidP="00C85167">
            <w:pPr>
              <w:rPr>
                <w:sz w:val="24"/>
                <w:szCs w:val="24"/>
              </w:rPr>
            </w:pPr>
            <w:r w:rsidRPr="00BE43DD">
              <w:rPr>
                <w:sz w:val="24"/>
                <w:szCs w:val="24"/>
              </w:rPr>
              <w:t>1.</w:t>
            </w:r>
            <w:r>
              <w:rPr>
                <w:sz w:val="24"/>
                <w:szCs w:val="24"/>
              </w:rPr>
              <w:t xml:space="preserve"> </w:t>
            </w:r>
            <w:r w:rsidRPr="00BE43DD">
              <w:rPr>
                <w:sz w:val="24"/>
                <w:szCs w:val="24"/>
              </w:rPr>
              <w:t>Идентифицирует бизнес-процессы, наиболее подверженные риску, с учетом изменяющихся условий внешней среды в целях приоритетного финансирования мероприятий по управлению ими и адаптирует элементы системы риск-менеджмента к условиям функционирования организации, а также новым бизнес-процессам и направлениям.</w:t>
            </w:r>
          </w:p>
        </w:tc>
        <w:tc>
          <w:tcPr>
            <w:tcW w:w="2234" w:type="dxa"/>
          </w:tcPr>
          <w:p w14:paraId="708F654D" w14:textId="77777777" w:rsidR="00CE1A79" w:rsidRPr="006375E3" w:rsidRDefault="00CE1A79" w:rsidP="00C85167">
            <w:pPr>
              <w:rPr>
                <w:rFonts w:eastAsia="Calibri"/>
                <w:sz w:val="24"/>
                <w:szCs w:val="24"/>
                <w:highlight w:val="green"/>
              </w:rPr>
            </w:pPr>
            <w:r w:rsidRPr="003078EB">
              <w:rPr>
                <w:rFonts w:eastAsia="Calibri"/>
                <w:b/>
                <w:sz w:val="24"/>
                <w:szCs w:val="24"/>
              </w:rPr>
              <w:t xml:space="preserve">Знание: </w:t>
            </w:r>
            <w:r w:rsidRPr="003078EB">
              <w:rPr>
                <w:sz w:val="24"/>
                <w:szCs w:val="24"/>
              </w:rPr>
              <w:t>бизнес-процессов, наиболее подверженные риску, с учетом изменяющихся условий внешней среды</w:t>
            </w:r>
          </w:p>
        </w:tc>
        <w:tc>
          <w:tcPr>
            <w:tcW w:w="2377" w:type="dxa"/>
          </w:tcPr>
          <w:p w14:paraId="482E2140" w14:textId="77777777" w:rsidR="00CE1A79" w:rsidRDefault="00CE1A79" w:rsidP="00C85167">
            <w:pPr>
              <w:autoSpaceDE w:val="0"/>
              <w:autoSpaceDN w:val="0"/>
              <w:adjustRightInd w:val="0"/>
              <w:rPr>
                <w:bCs/>
                <w:color w:val="000000"/>
                <w:sz w:val="24"/>
                <w:szCs w:val="24"/>
              </w:rPr>
            </w:pPr>
            <w:r w:rsidRPr="00A60091">
              <w:rPr>
                <w:b/>
                <w:bCs/>
                <w:color w:val="000000"/>
                <w:sz w:val="24"/>
                <w:szCs w:val="24"/>
              </w:rPr>
              <w:t xml:space="preserve">Вопрос </w:t>
            </w:r>
            <w:r>
              <w:rPr>
                <w:b/>
                <w:bCs/>
                <w:color w:val="000000"/>
                <w:sz w:val="24"/>
                <w:szCs w:val="24"/>
              </w:rPr>
              <w:t>1</w:t>
            </w:r>
            <w:r w:rsidRPr="00A60091">
              <w:rPr>
                <w:b/>
                <w:bCs/>
                <w:color w:val="000000"/>
                <w:sz w:val="24"/>
                <w:szCs w:val="24"/>
              </w:rPr>
              <w:t xml:space="preserve">. </w:t>
            </w:r>
            <w:r w:rsidRPr="00EF1E72">
              <w:rPr>
                <w:bCs/>
                <w:color w:val="000000"/>
                <w:sz w:val="24"/>
                <w:szCs w:val="24"/>
              </w:rPr>
              <w:t>Что следует рассматривать в качестве предмета судебной экспертизы?</w:t>
            </w:r>
          </w:p>
          <w:p w14:paraId="2CBE6BD8" w14:textId="77777777" w:rsidR="00CE1A79" w:rsidRPr="006375E3" w:rsidRDefault="00CE1A79" w:rsidP="00C85167">
            <w:pPr>
              <w:autoSpaceDE w:val="0"/>
              <w:autoSpaceDN w:val="0"/>
              <w:adjustRightInd w:val="0"/>
              <w:rPr>
                <w:color w:val="000000" w:themeColor="text1"/>
                <w:sz w:val="24"/>
                <w:szCs w:val="24"/>
                <w:highlight w:val="green"/>
              </w:rPr>
            </w:pPr>
            <w:r w:rsidRPr="00A60091">
              <w:rPr>
                <w:b/>
                <w:bCs/>
                <w:color w:val="000000"/>
                <w:sz w:val="24"/>
                <w:szCs w:val="24"/>
              </w:rPr>
              <w:t xml:space="preserve">Вопрос </w:t>
            </w:r>
            <w:r>
              <w:rPr>
                <w:b/>
                <w:bCs/>
                <w:color w:val="000000"/>
                <w:sz w:val="24"/>
                <w:szCs w:val="24"/>
              </w:rPr>
              <w:t>2</w:t>
            </w:r>
            <w:r w:rsidRPr="00A60091">
              <w:rPr>
                <w:b/>
                <w:bCs/>
                <w:color w:val="000000"/>
                <w:sz w:val="24"/>
                <w:szCs w:val="24"/>
              </w:rPr>
              <w:t xml:space="preserve">. </w:t>
            </w:r>
            <w:r w:rsidRPr="00351234">
              <w:rPr>
                <w:sz w:val="24"/>
                <w:szCs w:val="24"/>
              </w:rPr>
              <w:t>Дайте определение понятия «судебный эксперт»</w:t>
            </w:r>
          </w:p>
        </w:tc>
      </w:tr>
      <w:tr w:rsidR="00CE1A79" w:rsidRPr="006375E3" w14:paraId="5D62F3DB" w14:textId="77777777" w:rsidTr="00C85167">
        <w:trPr>
          <w:trHeight w:val="1440"/>
        </w:trPr>
        <w:tc>
          <w:tcPr>
            <w:tcW w:w="2563" w:type="dxa"/>
            <w:vMerge/>
          </w:tcPr>
          <w:p w14:paraId="38888F37" w14:textId="77777777" w:rsidR="00CE1A79" w:rsidRPr="006375E3" w:rsidRDefault="00CE1A79" w:rsidP="00C85167">
            <w:pPr>
              <w:rPr>
                <w:sz w:val="24"/>
                <w:szCs w:val="24"/>
              </w:rPr>
            </w:pPr>
          </w:p>
        </w:tc>
        <w:tc>
          <w:tcPr>
            <w:tcW w:w="2314" w:type="dxa"/>
            <w:vMerge/>
          </w:tcPr>
          <w:p w14:paraId="69EAF3F7" w14:textId="77777777" w:rsidR="00CE1A79" w:rsidRPr="006375E3" w:rsidRDefault="00CE1A79" w:rsidP="00C85167">
            <w:pPr>
              <w:rPr>
                <w:sz w:val="24"/>
                <w:szCs w:val="24"/>
              </w:rPr>
            </w:pPr>
          </w:p>
        </w:tc>
        <w:tc>
          <w:tcPr>
            <w:tcW w:w="2234" w:type="dxa"/>
          </w:tcPr>
          <w:p w14:paraId="759E3367" w14:textId="77777777" w:rsidR="00CE1A79" w:rsidRPr="006375E3" w:rsidRDefault="00CE1A79" w:rsidP="00C85167">
            <w:pPr>
              <w:rPr>
                <w:rFonts w:eastAsia="Calibri"/>
                <w:sz w:val="24"/>
                <w:szCs w:val="24"/>
                <w:highlight w:val="green"/>
              </w:rPr>
            </w:pPr>
            <w:r w:rsidRPr="003078EB">
              <w:rPr>
                <w:rFonts w:eastAsia="Calibri"/>
                <w:b/>
                <w:sz w:val="24"/>
                <w:szCs w:val="24"/>
              </w:rPr>
              <w:t xml:space="preserve">Умение: </w:t>
            </w:r>
            <w:r w:rsidRPr="003078EB">
              <w:rPr>
                <w:sz w:val="24"/>
                <w:szCs w:val="24"/>
              </w:rPr>
              <w:t>применять знания по расчету экономических и финансовых показателей и идентифицировать бизнес-процессы, наиболее подверженные рискам</w:t>
            </w:r>
          </w:p>
        </w:tc>
        <w:tc>
          <w:tcPr>
            <w:tcW w:w="2377" w:type="dxa"/>
          </w:tcPr>
          <w:p w14:paraId="5126ED1B" w14:textId="77777777" w:rsidR="00CE1A79" w:rsidRPr="006375E3" w:rsidRDefault="00CE1A79" w:rsidP="00C85167">
            <w:pPr>
              <w:rPr>
                <w:rFonts w:eastAsia="Calibri"/>
                <w:b/>
                <w:sz w:val="24"/>
                <w:szCs w:val="24"/>
                <w:highlight w:val="green"/>
              </w:rPr>
            </w:pPr>
            <w:r>
              <w:rPr>
                <w:b/>
                <w:bCs/>
                <w:color w:val="000000"/>
                <w:sz w:val="24"/>
                <w:szCs w:val="24"/>
              </w:rPr>
              <w:t xml:space="preserve">Задание 1. </w:t>
            </w:r>
            <w:r w:rsidRPr="00EF1E72">
              <w:rPr>
                <w:bCs/>
                <w:color w:val="000000"/>
                <w:sz w:val="24"/>
                <w:szCs w:val="24"/>
              </w:rPr>
              <w:t>Проведение внеплановой инвентаризации выявило несоответствие между количеством продукции, поступившей на склад готовой продукции ООО «Мимоза», и количеством продукции, отпущенной на сторону. При отражении хозяйственных операций по движению продукции на 43 счете получен остаток по кредиту счету, что свидетельствует о том, что по первичным документам со склада отпущено продукции больше, чем имелось на складе. Определите: 1. Методические приемы экспертного исследования; 2. Возможные причины возникновения данной ситуации; 3 состав документов, которые должны быть изучены</w:t>
            </w:r>
          </w:p>
        </w:tc>
      </w:tr>
      <w:tr w:rsidR="00CE1A79" w:rsidRPr="006375E3" w14:paraId="11F6B038" w14:textId="77777777" w:rsidTr="00C85167">
        <w:trPr>
          <w:trHeight w:val="759"/>
        </w:trPr>
        <w:tc>
          <w:tcPr>
            <w:tcW w:w="2563" w:type="dxa"/>
            <w:vMerge/>
          </w:tcPr>
          <w:p w14:paraId="38320A9A" w14:textId="77777777" w:rsidR="00CE1A79" w:rsidRPr="006375E3" w:rsidRDefault="00CE1A79" w:rsidP="00C85167">
            <w:pPr>
              <w:rPr>
                <w:rFonts w:eastAsia="Calibri"/>
                <w:sz w:val="24"/>
                <w:szCs w:val="24"/>
              </w:rPr>
            </w:pPr>
          </w:p>
        </w:tc>
        <w:tc>
          <w:tcPr>
            <w:tcW w:w="2314" w:type="dxa"/>
            <w:vMerge w:val="restart"/>
          </w:tcPr>
          <w:p w14:paraId="72CD7AF4" w14:textId="77777777" w:rsidR="00CE1A79" w:rsidRPr="006375E3" w:rsidRDefault="00CE1A79" w:rsidP="00C85167">
            <w:pPr>
              <w:tabs>
                <w:tab w:val="left" w:pos="1418"/>
              </w:tabs>
              <w:rPr>
                <w:sz w:val="24"/>
                <w:szCs w:val="24"/>
              </w:rPr>
            </w:pPr>
            <w:r w:rsidRPr="006375E3">
              <w:rPr>
                <w:sz w:val="24"/>
                <w:szCs w:val="24"/>
              </w:rPr>
              <w:t xml:space="preserve">2. </w:t>
            </w:r>
            <w:r w:rsidRPr="00BE43DD">
              <w:rPr>
                <w:sz w:val="24"/>
                <w:szCs w:val="24"/>
              </w:rPr>
              <w:t>Анализирует и применяет методики оценки управления рисками и реагирования на них.</w:t>
            </w:r>
          </w:p>
        </w:tc>
        <w:tc>
          <w:tcPr>
            <w:tcW w:w="2234" w:type="dxa"/>
          </w:tcPr>
          <w:p w14:paraId="4FF2C7A5" w14:textId="77777777" w:rsidR="00CE1A79" w:rsidRPr="006375E3" w:rsidRDefault="00CE1A79" w:rsidP="00C85167">
            <w:pPr>
              <w:rPr>
                <w:rFonts w:eastAsia="Calibri"/>
                <w:b/>
                <w:sz w:val="24"/>
                <w:szCs w:val="24"/>
                <w:highlight w:val="green"/>
              </w:rPr>
            </w:pPr>
            <w:r w:rsidRPr="003078EB">
              <w:rPr>
                <w:rFonts w:eastAsia="Calibri"/>
                <w:b/>
                <w:sz w:val="24"/>
                <w:szCs w:val="24"/>
              </w:rPr>
              <w:t xml:space="preserve">Знание: </w:t>
            </w:r>
            <w:r w:rsidRPr="003078EB">
              <w:rPr>
                <w:sz w:val="24"/>
                <w:szCs w:val="24"/>
              </w:rPr>
              <w:t>методик оценки рисков финансово-хозяйственной деятельности организации</w:t>
            </w:r>
          </w:p>
        </w:tc>
        <w:tc>
          <w:tcPr>
            <w:tcW w:w="2377" w:type="dxa"/>
          </w:tcPr>
          <w:p w14:paraId="2FE1D916" w14:textId="77777777" w:rsidR="00CE1A79" w:rsidRPr="00131EFA" w:rsidRDefault="00CE1A79" w:rsidP="00C85167">
            <w:pPr>
              <w:rPr>
                <w:color w:val="000000" w:themeColor="text1"/>
                <w:sz w:val="24"/>
                <w:szCs w:val="24"/>
              </w:rPr>
            </w:pPr>
            <w:r w:rsidRPr="00CD6500">
              <w:rPr>
                <w:b/>
                <w:color w:val="000000" w:themeColor="text1"/>
                <w:sz w:val="24"/>
                <w:szCs w:val="24"/>
              </w:rPr>
              <w:t>Вопрос 1.</w:t>
            </w:r>
            <w:r>
              <w:rPr>
                <w:color w:val="000000" w:themeColor="text1"/>
                <w:sz w:val="24"/>
                <w:szCs w:val="24"/>
              </w:rPr>
              <w:t xml:space="preserve"> </w:t>
            </w:r>
            <w:r w:rsidRPr="00131EFA">
              <w:rPr>
                <w:color w:val="000000" w:themeColor="text1"/>
                <w:sz w:val="24"/>
                <w:szCs w:val="24"/>
              </w:rPr>
              <w:t xml:space="preserve">По каким категориям и составам уголовных дел назначаются </w:t>
            </w:r>
            <w:r>
              <w:rPr>
                <w:color w:val="000000" w:themeColor="text1"/>
                <w:sz w:val="24"/>
                <w:szCs w:val="24"/>
              </w:rPr>
              <w:t>финансово</w:t>
            </w:r>
            <w:r w:rsidRPr="00131EFA">
              <w:rPr>
                <w:color w:val="000000" w:themeColor="text1"/>
                <w:sz w:val="24"/>
                <w:szCs w:val="24"/>
              </w:rPr>
              <w:t xml:space="preserve">-экономические экспертизы? </w:t>
            </w:r>
          </w:p>
          <w:p w14:paraId="0651FA29" w14:textId="77777777" w:rsidR="00CE1A79" w:rsidRPr="006375E3" w:rsidRDefault="00CE1A79" w:rsidP="00C85167">
            <w:pPr>
              <w:rPr>
                <w:color w:val="000000" w:themeColor="text1"/>
                <w:sz w:val="24"/>
                <w:szCs w:val="24"/>
                <w:highlight w:val="green"/>
              </w:rPr>
            </w:pPr>
            <w:r w:rsidRPr="00CD6500">
              <w:rPr>
                <w:b/>
                <w:color w:val="000000" w:themeColor="text1"/>
                <w:sz w:val="24"/>
                <w:szCs w:val="24"/>
              </w:rPr>
              <w:t>Вопрос 2.</w:t>
            </w:r>
            <w:r>
              <w:rPr>
                <w:color w:val="000000" w:themeColor="text1"/>
                <w:sz w:val="24"/>
                <w:szCs w:val="24"/>
              </w:rPr>
              <w:t xml:space="preserve"> </w:t>
            </w:r>
            <w:r w:rsidRPr="00131EFA">
              <w:rPr>
                <w:color w:val="000000" w:themeColor="text1"/>
                <w:sz w:val="24"/>
                <w:szCs w:val="24"/>
              </w:rPr>
              <w:t xml:space="preserve">Дайте оценку проблемным вопросам назначения </w:t>
            </w:r>
            <w:r>
              <w:rPr>
                <w:color w:val="000000" w:themeColor="text1"/>
                <w:sz w:val="24"/>
                <w:szCs w:val="24"/>
              </w:rPr>
              <w:t>финансово</w:t>
            </w:r>
            <w:r w:rsidRPr="00131EFA">
              <w:rPr>
                <w:color w:val="000000" w:themeColor="text1"/>
                <w:sz w:val="24"/>
                <w:szCs w:val="24"/>
              </w:rPr>
              <w:t>-экономических экспертиз в негосударственных судебно-экспертных учреждениях.</w:t>
            </w:r>
          </w:p>
        </w:tc>
      </w:tr>
      <w:tr w:rsidR="00CE1A79" w:rsidRPr="006375E3" w14:paraId="0F046793" w14:textId="77777777" w:rsidTr="00C85167">
        <w:trPr>
          <w:trHeight w:val="1122"/>
        </w:trPr>
        <w:tc>
          <w:tcPr>
            <w:tcW w:w="2563" w:type="dxa"/>
            <w:vMerge/>
          </w:tcPr>
          <w:p w14:paraId="3FD30619" w14:textId="77777777" w:rsidR="00CE1A79" w:rsidRPr="006375E3" w:rsidRDefault="00CE1A79" w:rsidP="00C85167">
            <w:pPr>
              <w:rPr>
                <w:rFonts w:eastAsia="Calibri"/>
                <w:sz w:val="24"/>
                <w:szCs w:val="24"/>
              </w:rPr>
            </w:pPr>
          </w:p>
        </w:tc>
        <w:tc>
          <w:tcPr>
            <w:tcW w:w="2314" w:type="dxa"/>
            <w:vMerge/>
          </w:tcPr>
          <w:p w14:paraId="1D9DB7F0" w14:textId="77777777" w:rsidR="00CE1A79" w:rsidRPr="006375E3" w:rsidRDefault="00CE1A79" w:rsidP="00C85167">
            <w:pPr>
              <w:rPr>
                <w:sz w:val="24"/>
                <w:szCs w:val="24"/>
              </w:rPr>
            </w:pPr>
          </w:p>
        </w:tc>
        <w:tc>
          <w:tcPr>
            <w:tcW w:w="2234" w:type="dxa"/>
          </w:tcPr>
          <w:p w14:paraId="46A63745" w14:textId="77777777" w:rsidR="00CE1A79" w:rsidRPr="006375E3" w:rsidRDefault="00CE1A79" w:rsidP="00C85167">
            <w:pPr>
              <w:rPr>
                <w:rFonts w:eastAsia="Calibri"/>
                <w:b/>
                <w:sz w:val="24"/>
                <w:szCs w:val="24"/>
                <w:highlight w:val="green"/>
              </w:rPr>
            </w:pPr>
            <w:r w:rsidRPr="003078EB">
              <w:rPr>
                <w:rFonts w:eastAsia="Calibri"/>
                <w:b/>
                <w:sz w:val="24"/>
                <w:szCs w:val="24"/>
              </w:rPr>
              <w:t xml:space="preserve">Умение: </w:t>
            </w:r>
            <w:r w:rsidRPr="003078EB">
              <w:rPr>
                <w:sz w:val="24"/>
                <w:szCs w:val="24"/>
              </w:rPr>
              <w:t>применять результаты оценки рисков и документировать их в целях своевременного реагирования на них</w:t>
            </w:r>
          </w:p>
        </w:tc>
        <w:tc>
          <w:tcPr>
            <w:tcW w:w="2377" w:type="dxa"/>
          </w:tcPr>
          <w:p w14:paraId="71A33E09" w14:textId="77777777" w:rsidR="00CE1A79" w:rsidRDefault="00CE1A79" w:rsidP="00C85167">
            <w:pPr>
              <w:rPr>
                <w:color w:val="000000" w:themeColor="text1"/>
                <w:sz w:val="24"/>
                <w:szCs w:val="24"/>
              </w:rPr>
            </w:pPr>
            <w:r w:rsidRPr="00CD6500">
              <w:rPr>
                <w:b/>
                <w:color w:val="000000" w:themeColor="text1"/>
                <w:sz w:val="24"/>
                <w:szCs w:val="24"/>
              </w:rPr>
              <w:t>Задание 1.</w:t>
            </w:r>
            <w:r>
              <w:rPr>
                <w:color w:val="000000" w:themeColor="text1"/>
                <w:sz w:val="24"/>
                <w:szCs w:val="24"/>
              </w:rPr>
              <w:t xml:space="preserve"> </w:t>
            </w:r>
            <w:r w:rsidRPr="00131EFA">
              <w:rPr>
                <w:color w:val="000000" w:themeColor="text1"/>
                <w:sz w:val="24"/>
                <w:szCs w:val="24"/>
              </w:rPr>
              <w:t>Проведите сравнительный анализ подходов к классификации с</w:t>
            </w:r>
            <w:r>
              <w:rPr>
                <w:color w:val="000000" w:themeColor="text1"/>
                <w:sz w:val="24"/>
                <w:szCs w:val="24"/>
              </w:rPr>
              <w:t>удебно-экономических экспертиз.</w:t>
            </w:r>
          </w:p>
          <w:p w14:paraId="1E8FD5A9" w14:textId="77777777" w:rsidR="00CE1A79" w:rsidRPr="006375E3" w:rsidRDefault="00CE1A79" w:rsidP="00C85167">
            <w:pPr>
              <w:rPr>
                <w:color w:val="000000" w:themeColor="text1"/>
                <w:sz w:val="24"/>
                <w:szCs w:val="24"/>
                <w:highlight w:val="green"/>
              </w:rPr>
            </w:pPr>
            <w:r w:rsidRPr="00CD6500">
              <w:rPr>
                <w:b/>
                <w:color w:val="000000" w:themeColor="text1"/>
                <w:sz w:val="24"/>
                <w:szCs w:val="24"/>
              </w:rPr>
              <w:t>Задание 2.</w:t>
            </w:r>
            <w:r w:rsidRPr="00CD6500">
              <w:rPr>
                <w:color w:val="000000" w:themeColor="text1"/>
                <w:sz w:val="24"/>
                <w:szCs w:val="24"/>
              </w:rPr>
              <w:t xml:space="preserve"> Назовите и раскройте этапы исследования в ходе судебно-экономической экспертизы</w:t>
            </w:r>
          </w:p>
        </w:tc>
      </w:tr>
      <w:tr w:rsidR="00CE1A79" w:rsidRPr="006375E3" w14:paraId="79A0D4B3" w14:textId="77777777" w:rsidTr="00C85167">
        <w:trPr>
          <w:trHeight w:val="1545"/>
        </w:trPr>
        <w:tc>
          <w:tcPr>
            <w:tcW w:w="2563" w:type="dxa"/>
            <w:vMerge/>
          </w:tcPr>
          <w:p w14:paraId="37062834" w14:textId="77777777" w:rsidR="00CE1A79" w:rsidRPr="006375E3" w:rsidRDefault="00CE1A79" w:rsidP="00C85167">
            <w:pPr>
              <w:rPr>
                <w:rFonts w:eastAsia="Calibri"/>
                <w:sz w:val="24"/>
                <w:szCs w:val="24"/>
              </w:rPr>
            </w:pPr>
          </w:p>
        </w:tc>
        <w:tc>
          <w:tcPr>
            <w:tcW w:w="2314" w:type="dxa"/>
            <w:vMerge w:val="restart"/>
          </w:tcPr>
          <w:p w14:paraId="02411668" w14:textId="77777777" w:rsidR="00CE1A79" w:rsidRPr="006375E3" w:rsidRDefault="00CE1A79" w:rsidP="00C85167">
            <w:pPr>
              <w:tabs>
                <w:tab w:val="left" w:pos="1418"/>
              </w:tabs>
              <w:rPr>
                <w:sz w:val="24"/>
                <w:szCs w:val="24"/>
              </w:rPr>
            </w:pPr>
            <w:r>
              <w:rPr>
                <w:sz w:val="24"/>
                <w:szCs w:val="24"/>
              </w:rPr>
              <w:t xml:space="preserve">3. </w:t>
            </w:r>
            <w:r w:rsidRPr="00427199">
              <w:rPr>
                <w:color w:val="000000"/>
                <w:sz w:val="24"/>
                <w:szCs w:val="24"/>
              </w:rPr>
              <w:t>Организовывает процесс управления рисками в организации с учетом отраслевых стандартов и иных нормативных документов.</w:t>
            </w:r>
          </w:p>
        </w:tc>
        <w:tc>
          <w:tcPr>
            <w:tcW w:w="2234" w:type="dxa"/>
          </w:tcPr>
          <w:p w14:paraId="16053A26" w14:textId="77777777" w:rsidR="00CE1A79" w:rsidRPr="006375E3" w:rsidRDefault="00CE1A79" w:rsidP="00C85167">
            <w:pPr>
              <w:rPr>
                <w:rFonts w:eastAsia="Calibri"/>
                <w:b/>
                <w:sz w:val="24"/>
                <w:szCs w:val="24"/>
                <w:highlight w:val="green"/>
              </w:rPr>
            </w:pPr>
            <w:r w:rsidRPr="003078EB">
              <w:rPr>
                <w:rFonts w:eastAsia="Calibri"/>
                <w:b/>
                <w:sz w:val="24"/>
                <w:szCs w:val="24"/>
              </w:rPr>
              <w:t xml:space="preserve">Знание: </w:t>
            </w:r>
            <w:r w:rsidRPr="003078EB">
              <w:rPr>
                <w:sz w:val="24"/>
                <w:szCs w:val="24"/>
              </w:rPr>
              <w:t>теоретических аспектов процесса управления рисками организации с учетом отраслевых стандартов</w:t>
            </w:r>
          </w:p>
        </w:tc>
        <w:tc>
          <w:tcPr>
            <w:tcW w:w="2377" w:type="dxa"/>
          </w:tcPr>
          <w:p w14:paraId="61947748" w14:textId="77777777" w:rsidR="00CE1A79" w:rsidRPr="00CD6500" w:rsidRDefault="00CE1A79" w:rsidP="00C85167">
            <w:pPr>
              <w:rPr>
                <w:color w:val="000000" w:themeColor="text1"/>
                <w:sz w:val="24"/>
                <w:szCs w:val="24"/>
              </w:rPr>
            </w:pPr>
            <w:r w:rsidRPr="00CD6500">
              <w:rPr>
                <w:b/>
                <w:color w:val="000000" w:themeColor="text1"/>
                <w:sz w:val="24"/>
                <w:szCs w:val="24"/>
              </w:rPr>
              <w:t>Вопрос 1.</w:t>
            </w:r>
            <w:r>
              <w:rPr>
                <w:color w:val="000000" w:themeColor="text1"/>
                <w:sz w:val="24"/>
                <w:szCs w:val="24"/>
              </w:rPr>
              <w:t xml:space="preserve"> </w:t>
            </w:r>
            <w:r w:rsidRPr="00CD6500">
              <w:rPr>
                <w:color w:val="000000" w:themeColor="text1"/>
                <w:sz w:val="24"/>
                <w:szCs w:val="24"/>
              </w:rPr>
              <w:t xml:space="preserve">Охарактеризуйте методы экономической экспертизы. </w:t>
            </w:r>
          </w:p>
          <w:p w14:paraId="17B0EDD5" w14:textId="77777777" w:rsidR="00CE1A79" w:rsidRPr="006375E3" w:rsidRDefault="00CE1A79" w:rsidP="00C85167">
            <w:pPr>
              <w:rPr>
                <w:color w:val="000000" w:themeColor="text1"/>
                <w:sz w:val="24"/>
                <w:szCs w:val="24"/>
                <w:highlight w:val="green"/>
              </w:rPr>
            </w:pPr>
            <w:r w:rsidRPr="00CD6500">
              <w:rPr>
                <w:b/>
                <w:color w:val="000000" w:themeColor="text1"/>
                <w:sz w:val="24"/>
                <w:szCs w:val="24"/>
              </w:rPr>
              <w:t>Вопрос 2.</w:t>
            </w:r>
            <w:r>
              <w:rPr>
                <w:color w:val="000000" w:themeColor="text1"/>
                <w:sz w:val="24"/>
                <w:szCs w:val="24"/>
              </w:rPr>
              <w:t xml:space="preserve"> </w:t>
            </w:r>
            <w:r w:rsidRPr="00CD6500">
              <w:rPr>
                <w:color w:val="000000" w:themeColor="text1"/>
                <w:sz w:val="24"/>
                <w:szCs w:val="24"/>
              </w:rPr>
              <w:t>Какие методы недопустимы для применения в судебно-экономической экспертизе?</w:t>
            </w:r>
          </w:p>
        </w:tc>
      </w:tr>
      <w:tr w:rsidR="00CE1A79" w:rsidRPr="006375E3" w14:paraId="4B83BF78" w14:textId="77777777" w:rsidTr="00C85167">
        <w:trPr>
          <w:trHeight w:val="441"/>
        </w:trPr>
        <w:tc>
          <w:tcPr>
            <w:tcW w:w="2563" w:type="dxa"/>
            <w:vMerge/>
          </w:tcPr>
          <w:p w14:paraId="2A0CCC71" w14:textId="77777777" w:rsidR="00CE1A79" w:rsidRPr="006375E3" w:rsidRDefault="00CE1A79" w:rsidP="00C85167">
            <w:pPr>
              <w:rPr>
                <w:rFonts w:eastAsia="Calibri"/>
                <w:sz w:val="24"/>
                <w:szCs w:val="24"/>
              </w:rPr>
            </w:pPr>
          </w:p>
        </w:tc>
        <w:tc>
          <w:tcPr>
            <w:tcW w:w="2314" w:type="dxa"/>
            <w:vMerge/>
          </w:tcPr>
          <w:p w14:paraId="480BD6CE" w14:textId="77777777" w:rsidR="00CE1A79" w:rsidRPr="006375E3" w:rsidRDefault="00CE1A79" w:rsidP="00C85167">
            <w:pPr>
              <w:rPr>
                <w:sz w:val="24"/>
                <w:szCs w:val="24"/>
              </w:rPr>
            </w:pPr>
          </w:p>
        </w:tc>
        <w:tc>
          <w:tcPr>
            <w:tcW w:w="2234" w:type="dxa"/>
          </w:tcPr>
          <w:p w14:paraId="093C68D1" w14:textId="77777777" w:rsidR="00CE1A79" w:rsidRPr="006375E3" w:rsidRDefault="00CE1A79" w:rsidP="00C85167">
            <w:pPr>
              <w:rPr>
                <w:rFonts w:eastAsia="Calibri"/>
                <w:b/>
                <w:sz w:val="24"/>
                <w:szCs w:val="24"/>
                <w:highlight w:val="green"/>
              </w:rPr>
            </w:pPr>
            <w:r w:rsidRPr="003078EB">
              <w:rPr>
                <w:rFonts w:eastAsia="Calibri"/>
                <w:b/>
                <w:sz w:val="24"/>
                <w:szCs w:val="24"/>
              </w:rPr>
              <w:t xml:space="preserve">Умение: </w:t>
            </w:r>
            <w:r w:rsidRPr="003078EB">
              <w:rPr>
                <w:sz w:val="24"/>
                <w:szCs w:val="24"/>
              </w:rPr>
              <w:t>разрабатывать и раз</w:t>
            </w:r>
            <w:r>
              <w:rPr>
                <w:sz w:val="24"/>
                <w:szCs w:val="24"/>
              </w:rPr>
              <w:t>в</w:t>
            </w:r>
            <w:r w:rsidRPr="003078EB">
              <w:rPr>
                <w:sz w:val="24"/>
                <w:szCs w:val="24"/>
              </w:rPr>
              <w:t xml:space="preserve">ивать методические подходы проведения финансово-экономических экспертиз для </w:t>
            </w:r>
            <w:r w:rsidRPr="003078EB">
              <w:rPr>
                <w:sz w:val="24"/>
                <w:szCs w:val="24"/>
              </w:rPr>
              <w:lastRenderedPageBreak/>
              <w:t>совершенствования системы управления рисками организации</w:t>
            </w:r>
          </w:p>
        </w:tc>
        <w:tc>
          <w:tcPr>
            <w:tcW w:w="2377" w:type="dxa"/>
          </w:tcPr>
          <w:p w14:paraId="6D8DD471" w14:textId="77777777" w:rsidR="00CE1A79" w:rsidRDefault="00CE1A79" w:rsidP="00C85167">
            <w:pPr>
              <w:rPr>
                <w:color w:val="000000" w:themeColor="text1"/>
                <w:sz w:val="24"/>
                <w:szCs w:val="24"/>
              </w:rPr>
            </w:pPr>
            <w:r w:rsidRPr="00CD6500">
              <w:rPr>
                <w:b/>
                <w:color w:val="000000" w:themeColor="text1"/>
                <w:sz w:val="24"/>
                <w:szCs w:val="24"/>
              </w:rPr>
              <w:lastRenderedPageBreak/>
              <w:t>Задание 1</w:t>
            </w:r>
            <w:r>
              <w:rPr>
                <w:color w:val="000000" w:themeColor="text1"/>
                <w:sz w:val="24"/>
                <w:szCs w:val="24"/>
              </w:rPr>
              <w:t xml:space="preserve">. </w:t>
            </w:r>
            <w:r w:rsidRPr="00CD6500">
              <w:rPr>
                <w:color w:val="000000" w:themeColor="text1"/>
                <w:sz w:val="24"/>
                <w:szCs w:val="24"/>
              </w:rPr>
              <w:t xml:space="preserve">Назовите основных участников процесса противодействия преступлениям, совершаемым руководителями и собственниками </w:t>
            </w:r>
            <w:r w:rsidRPr="00CD6500">
              <w:rPr>
                <w:color w:val="000000" w:themeColor="text1"/>
                <w:sz w:val="24"/>
                <w:szCs w:val="24"/>
              </w:rPr>
              <w:lastRenderedPageBreak/>
              <w:t>коммерческих банков.</w:t>
            </w:r>
          </w:p>
          <w:p w14:paraId="751BEDEE" w14:textId="77777777" w:rsidR="00CE1A79" w:rsidRPr="006375E3" w:rsidRDefault="00CE1A79" w:rsidP="00C85167">
            <w:pPr>
              <w:rPr>
                <w:color w:val="000000" w:themeColor="text1"/>
                <w:sz w:val="24"/>
                <w:szCs w:val="24"/>
                <w:highlight w:val="green"/>
              </w:rPr>
            </w:pPr>
            <w:r w:rsidRPr="00CD6500">
              <w:rPr>
                <w:b/>
                <w:color w:val="000000" w:themeColor="text1"/>
                <w:sz w:val="24"/>
                <w:szCs w:val="24"/>
              </w:rPr>
              <w:t>Задание 2.</w:t>
            </w:r>
            <w:r>
              <w:rPr>
                <w:color w:val="000000" w:themeColor="text1"/>
                <w:sz w:val="24"/>
                <w:szCs w:val="24"/>
              </w:rPr>
              <w:t xml:space="preserve"> </w:t>
            </w:r>
            <w:r w:rsidRPr="00CD6500">
              <w:rPr>
                <w:color w:val="000000" w:themeColor="text1"/>
                <w:sz w:val="24"/>
                <w:szCs w:val="24"/>
              </w:rPr>
              <w:t>Какие новые направления экономической экспертизы, связанные с отраслевыми особенностями ключевых секторов экономики, активно развиваются в настоящее время?</w:t>
            </w:r>
          </w:p>
        </w:tc>
      </w:tr>
    </w:tbl>
    <w:p w14:paraId="75FF7A7D" w14:textId="40637666" w:rsidR="00CE1A79" w:rsidRPr="00CE1A79" w:rsidRDefault="00CE1A79" w:rsidP="007B65E0">
      <w:pPr>
        <w:tabs>
          <w:tab w:val="left" w:pos="709"/>
          <w:tab w:val="left" w:pos="993"/>
        </w:tabs>
        <w:spacing w:after="0" w:line="240" w:lineRule="auto"/>
        <w:jc w:val="right"/>
        <w:rPr>
          <w:rFonts w:ascii="Times New Roman" w:eastAsia="Times New Roman" w:hAnsi="Times New Roman" w:cs="Times New Roman"/>
          <w:sz w:val="28"/>
          <w:szCs w:val="28"/>
          <w:lang w:eastAsia="ru-RU"/>
        </w:rPr>
      </w:pPr>
    </w:p>
    <w:bookmarkEnd w:id="40"/>
    <w:bookmarkEnd w:id="41"/>
    <w:p w14:paraId="07E34786" w14:textId="77777777" w:rsidR="00CE1A79" w:rsidRDefault="00CE1A79" w:rsidP="00CE1A79">
      <w:pPr>
        <w:widowControl w:val="0"/>
        <w:spacing w:after="0" w:line="240" w:lineRule="auto"/>
        <w:jc w:val="center"/>
        <w:rPr>
          <w:rFonts w:ascii="Times New Roman" w:eastAsia="Times New Roman" w:hAnsi="Times New Roman" w:cs="Times New Roman"/>
          <w:b/>
          <w:sz w:val="28"/>
          <w:szCs w:val="28"/>
          <w:lang w:eastAsia="ru-RU"/>
        </w:rPr>
      </w:pPr>
      <w:r w:rsidRPr="00CD6500">
        <w:rPr>
          <w:rFonts w:ascii="Times New Roman" w:eastAsia="Times New Roman" w:hAnsi="Times New Roman" w:cs="Times New Roman"/>
          <w:b/>
          <w:sz w:val="28"/>
          <w:szCs w:val="28"/>
          <w:lang w:eastAsia="ru-RU"/>
        </w:rPr>
        <w:t>Примерный перечень контрольных вопросов к зачету:</w:t>
      </w:r>
    </w:p>
    <w:p w14:paraId="353B976D" w14:textId="77777777" w:rsidR="00CE1A79" w:rsidRDefault="00CE1A79" w:rsidP="00CE1A79">
      <w:pPr>
        <w:pStyle w:val="af0"/>
        <w:numPr>
          <w:ilvl w:val="0"/>
          <w:numId w:val="41"/>
        </w:numPr>
        <w:spacing w:after="0" w:line="240" w:lineRule="auto"/>
        <w:ind w:left="0" w:firstLine="426"/>
        <w:jc w:val="both"/>
        <w:rPr>
          <w:rFonts w:ascii="Times New Roman" w:eastAsia="Times New Roman" w:hAnsi="Times New Roman"/>
          <w:sz w:val="28"/>
          <w:szCs w:val="28"/>
          <w:lang w:eastAsia="ru-RU"/>
        </w:rPr>
      </w:pPr>
      <w:r w:rsidRPr="00CD6500">
        <w:rPr>
          <w:rFonts w:ascii="Times New Roman" w:eastAsia="Times New Roman" w:hAnsi="Times New Roman"/>
          <w:sz w:val="28"/>
          <w:szCs w:val="28"/>
          <w:lang w:eastAsia="ru-RU"/>
        </w:rPr>
        <w:t>Понятие, сущность и значение финансово-экономической экспертизы.</w:t>
      </w:r>
    </w:p>
    <w:p w14:paraId="4A2D0FD5" w14:textId="77777777" w:rsidR="00CE1A79" w:rsidRDefault="00CE1A79" w:rsidP="00CE1A79">
      <w:pPr>
        <w:pStyle w:val="af0"/>
        <w:numPr>
          <w:ilvl w:val="0"/>
          <w:numId w:val="41"/>
        </w:numPr>
        <w:spacing w:after="0" w:line="240" w:lineRule="auto"/>
        <w:ind w:left="0" w:firstLine="426"/>
        <w:jc w:val="both"/>
        <w:rPr>
          <w:rFonts w:ascii="Times New Roman" w:eastAsia="Times New Roman" w:hAnsi="Times New Roman"/>
          <w:sz w:val="28"/>
          <w:szCs w:val="28"/>
          <w:lang w:eastAsia="ru-RU"/>
        </w:rPr>
      </w:pPr>
      <w:r w:rsidRPr="00CD6500">
        <w:rPr>
          <w:rFonts w:ascii="Times New Roman" w:eastAsia="Times New Roman" w:hAnsi="Times New Roman"/>
          <w:sz w:val="28"/>
          <w:szCs w:val="28"/>
          <w:lang w:eastAsia="ru-RU"/>
        </w:rPr>
        <w:t>Цель, задачи, предмет, объекты финансово-экономической экспертизы.</w:t>
      </w:r>
    </w:p>
    <w:p w14:paraId="3DC5330C" w14:textId="77777777" w:rsidR="00CE1A79" w:rsidRDefault="00CE1A79" w:rsidP="00CE1A79">
      <w:pPr>
        <w:pStyle w:val="af0"/>
        <w:numPr>
          <w:ilvl w:val="0"/>
          <w:numId w:val="41"/>
        </w:numPr>
        <w:spacing w:after="0" w:line="240" w:lineRule="auto"/>
        <w:ind w:left="0" w:firstLine="426"/>
        <w:jc w:val="both"/>
        <w:rPr>
          <w:rFonts w:ascii="Times New Roman" w:eastAsia="Times New Roman" w:hAnsi="Times New Roman"/>
          <w:sz w:val="28"/>
          <w:szCs w:val="28"/>
          <w:lang w:eastAsia="ru-RU"/>
        </w:rPr>
      </w:pPr>
      <w:r w:rsidRPr="00CD6500">
        <w:rPr>
          <w:rFonts w:ascii="Times New Roman" w:eastAsia="Times New Roman" w:hAnsi="Times New Roman"/>
          <w:sz w:val="28"/>
          <w:szCs w:val="28"/>
          <w:lang w:eastAsia="ru-RU"/>
        </w:rPr>
        <w:t xml:space="preserve">Нормативно-правовое регулирование проведения финансово-экономических экспертиз в Российской Федерации. </w:t>
      </w:r>
    </w:p>
    <w:p w14:paraId="514436F0" w14:textId="77777777" w:rsidR="00CE1A79" w:rsidRDefault="00CE1A79" w:rsidP="00CE1A79">
      <w:pPr>
        <w:pStyle w:val="af0"/>
        <w:numPr>
          <w:ilvl w:val="0"/>
          <w:numId w:val="41"/>
        </w:numPr>
        <w:spacing w:after="0" w:line="240" w:lineRule="auto"/>
        <w:ind w:left="0" w:firstLine="426"/>
        <w:jc w:val="both"/>
        <w:rPr>
          <w:rFonts w:ascii="Times New Roman" w:eastAsia="Times New Roman" w:hAnsi="Times New Roman"/>
          <w:sz w:val="28"/>
          <w:szCs w:val="28"/>
          <w:lang w:eastAsia="ru-RU"/>
        </w:rPr>
      </w:pPr>
      <w:r w:rsidRPr="00CD6500">
        <w:rPr>
          <w:rFonts w:ascii="Times New Roman" w:eastAsia="Times New Roman" w:hAnsi="Times New Roman"/>
          <w:sz w:val="28"/>
          <w:szCs w:val="28"/>
          <w:lang w:eastAsia="ru-RU"/>
        </w:rPr>
        <w:t>Государственные и негосударственные экспертные организации в Российской Федерации.</w:t>
      </w:r>
    </w:p>
    <w:p w14:paraId="40FC7E63" w14:textId="77777777" w:rsidR="00CE1A79" w:rsidRPr="00D71092" w:rsidRDefault="00CE1A79" w:rsidP="00CE1A79">
      <w:pPr>
        <w:pStyle w:val="af0"/>
        <w:numPr>
          <w:ilvl w:val="0"/>
          <w:numId w:val="41"/>
        </w:numPr>
        <w:spacing w:after="0" w:line="240" w:lineRule="auto"/>
        <w:ind w:left="0" w:firstLine="426"/>
        <w:jc w:val="both"/>
        <w:rPr>
          <w:rFonts w:ascii="Times New Roman" w:eastAsia="Times New Roman" w:hAnsi="Times New Roman"/>
          <w:sz w:val="28"/>
          <w:szCs w:val="28"/>
          <w:lang w:eastAsia="ru-RU"/>
        </w:rPr>
      </w:pPr>
      <w:r w:rsidRPr="00D71092">
        <w:rPr>
          <w:rFonts w:ascii="Times New Roman" w:eastAsia="Times New Roman" w:hAnsi="Times New Roman"/>
          <w:sz w:val="28"/>
          <w:szCs w:val="28"/>
          <w:lang w:eastAsia="ru-RU"/>
        </w:rPr>
        <w:t xml:space="preserve">Виды </w:t>
      </w:r>
      <w:r>
        <w:rPr>
          <w:rFonts w:ascii="Times New Roman" w:eastAsia="Times New Roman" w:hAnsi="Times New Roman"/>
          <w:sz w:val="28"/>
          <w:szCs w:val="28"/>
          <w:lang w:eastAsia="ru-RU"/>
        </w:rPr>
        <w:t>финансово</w:t>
      </w:r>
      <w:r w:rsidRPr="00D71092">
        <w:rPr>
          <w:rFonts w:ascii="Times New Roman" w:eastAsia="Times New Roman" w:hAnsi="Times New Roman"/>
          <w:sz w:val="28"/>
          <w:szCs w:val="28"/>
          <w:lang w:eastAsia="ru-RU"/>
        </w:rPr>
        <w:t xml:space="preserve">-экономических экспертиз и их классификация. Возникновение и развитие </w:t>
      </w:r>
      <w:r>
        <w:rPr>
          <w:rFonts w:ascii="Times New Roman" w:eastAsia="Times New Roman" w:hAnsi="Times New Roman"/>
          <w:sz w:val="28"/>
          <w:szCs w:val="28"/>
          <w:lang w:eastAsia="ru-RU"/>
        </w:rPr>
        <w:t>финансово</w:t>
      </w:r>
      <w:r w:rsidRPr="00D71092">
        <w:rPr>
          <w:rFonts w:ascii="Times New Roman" w:eastAsia="Times New Roman" w:hAnsi="Times New Roman"/>
          <w:sz w:val="28"/>
          <w:szCs w:val="28"/>
          <w:lang w:eastAsia="ru-RU"/>
        </w:rPr>
        <w:t>-экономической экспертизы.</w:t>
      </w:r>
    </w:p>
    <w:p w14:paraId="318976B4" w14:textId="77777777" w:rsidR="00CE1A79" w:rsidRDefault="00CE1A79" w:rsidP="00CE1A79">
      <w:pPr>
        <w:pStyle w:val="af0"/>
        <w:numPr>
          <w:ilvl w:val="0"/>
          <w:numId w:val="41"/>
        </w:numPr>
        <w:spacing w:after="0" w:line="240" w:lineRule="auto"/>
        <w:ind w:left="0" w:firstLine="426"/>
        <w:jc w:val="both"/>
        <w:rPr>
          <w:rFonts w:ascii="Times New Roman" w:eastAsia="Times New Roman" w:hAnsi="Times New Roman"/>
          <w:sz w:val="28"/>
          <w:szCs w:val="28"/>
          <w:lang w:eastAsia="ru-RU"/>
        </w:rPr>
      </w:pPr>
      <w:r w:rsidRPr="00D71092">
        <w:rPr>
          <w:rFonts w:ascii="Times New Roman" w:eastAsia="Times New Roman" w:hAnsi="Times New Roman"/>
          <w:sz w:val="28"/>
          <w:szCs w:val="28"/>
          <w:lang w:eastAsia="ru-RU"/>
        </w:rPr>
        <w:t xml:space="preserve">Классификация методов экономической экспертизы. </w:t>
      </w:r>
    </w:p>
    <w:p w14:paraId="019BAFF6" w14:textId="77777777" w:rsidR="00CE1A79" w:rsidRDefault="00CE1A79" w:rsidP="00CE1A79">
      <w:pPr>
        <w:pStyle w:val="af0"/>
        <w:numPr>
          <w:ilvl w:val="0"/>
          <w:numId w:val="41"/>
        </w:numPr>
        <w:spacing w:after="0" w:line="240" w:lineRule="auto"/>
        <w:ind w:left="0" w:firstLine="426"/>
        <w:jc w:val="both"/>
        <w:rPr>
          <w:rFonts w:ascii="Times New Roman" w:eastAsia="Times New Roman" w:hAnsi="Times New Roman"/>
          <w:sz w:val="28"/>
          <w:szCs w:val="28"/>
          <w:lang w:eastAsia="ru-RU"/>
        </w:rPr>
      </w:pPr>
      <w:r w:rsidRPr="00D71092">
        <w:rPr>
          <w:rFonts w:ascii="Times New Roman" w:eastAsia="Times New Roman" w:hAnsi="Times New Roman"/>
          <w:sz w:val="28"/>
          <w:szCs w:val="28"/>
          <w:lang w:eastAsia="ru-RU"/>
        </w:rPr>
        <w:t xml:space="preserve">Общенаучные и специфические методы исследования, применяемые в </w:t>
      </w:r>
      <w:r>
        <w:rPr>
          <w:rFonts w:ascii="Times New Roman" w:eastAsia="Times New Roman" w:hAnsi="Times New Roman"/>
          <w:sz w:val="28"/>
          <w:szCs w:val="28"/>
          <w:lang w:eastAsia="ru-RU"/>
        </w:rPr>
        <w:t>финансово</w:t>
      </w:r>
      <w:r w:rsidRPr="00D71092">
        <w:rPr>
          <w:rFonts w:ascii="Times New Roman" w:eastAsia="Times New Roman" w:hAnsi="Times New Roman"/>
          <w:sz w:val="28"/>
          <w:szCs w:val="28"/>
          <w:lang w:eastAsia="ru-RU"/>
        </w:rPr>
        <w:t xml:space="preserve">-экономической экспертизе. </w:t>
      </w:r>
    </w:p>
    <w:p w14:paraId="4CBA184E" w14:textId="77777777" w:rsidR="00CE1A79" w:rsidRDefault="00CE1A79" w:rsidP="00CE1A79">
      <w:pPr>
        <w:pStyle w:val="af0"/>
        <w:numPr>
          <w:ilvl w:val="0"/>
          <w:numId w:val="41"/>
        </w:numPr>
        <w:spacing w:after="0" w:line="240" w:lineRule="auto"/>
        <w:ind w:left="0" w:firstLine="426"/>
        <w:jc w:val="both"/>
        <w:rPr>
          <w:rFonts w:ascii="Times New Roman" w:eastAsia="Times New Roman" w:hAnsi="Times New Roman"/>
          <w:sz w:val="28"/>
          <w:szCs w:val="28"/>
          <w:lang w:eastAsia="ru-RU"/>
        </w:rPr>
      </w:pPr>
      <w:r w:rsidRPr="00D71092">
        <w:rPr>
          <w:rFonts w:ascii="Times New Roman" w:eastAsia="Times New Roman" w:hAnsi="Times New Roman"/>
          <w:sz w:val="28"/>
          <w:szCs w:val="28"/>
          <w:lang w:eastAsia="ru-RU"/>
        </w:rPr>
        <w:t xml:space="preserve">Критерии оценки применяемых методов. </w:t>
      </w:r>
    </w:p>
    <w:p w14:paraId="1A433B10" w14:textId="77777777" w:rsidR="00CE1A79" w:rsidRPr="00D71092" w:rsidRDefault="00CE1A79" w:rsidP="00CE1A79">
      <w:pPr>
        <w:pStyle w:val="af0"/>
        <w:numPr>
          <w:ilvl w:val="0"/>
          <w:numId w:val="41"/>
        </w:numPr>
        <w:spacing w:after="0" w:line="240" w:lineRule="auto"/>
        <w:ind w:left="0" w:firstLine="426"/>
        <w:jc w:val="both"/>
        <w:rPr>
          <w:rFonts w:ascii="Times New Roman" w:eastAsia="Times New Roman" w:hAnsi="Times New Roman"/>
          <w:sz w:val="28"/>
          <w:szCs w:val="28"/>
          <w:lang w:eastAsia="ru-RU"/>
        </w:rPr>
      </w:pPr>
      <w:r w:rsidRPr="00D71092">
        <w:rPr>
          <w:rFonts w:ascii="Times New Roman" w:eastAsia="Times New Roman" w:hAnsi="Times New Roman"/>
          <w:sz w:val="28"/>
          <w:szCs w:val="28"/>
          <w:lang w:eastAsia="ru-RU"/>
        </w:rPr>
        <w:t xml:space="preserve">Принципы проведения </w:t>
      </w:r>
      <w:r>
        <w:rPr>
          <w:rFonts w:ascii="Times New Roman" w:eastAsia="Times New Roman" w:hAnsi="Times New Roman"/>
          <w:sz w:val="28"/>
          <w:szCs w:val="28"/>
          <w:lang w:eastAsia="ru-RU"/>
        </w:rPr>
        <w:t>финансово</w:t>
      </w:r>
      <w:r w:rsidRPr="00D71092">
        <w:rPr>
          <w:rFonts w:ascii="Times New Roman" w:eastAsia="Times New Roman" w:hAnsi="Times New Roman"/>
          <w:sz w:val="28"/>
          <w:szCs w:val="28"/>
          <w:lang w:eastAsia="ru-RU"/>
        </w:rPr>
        <w:t>-экономических экспертиз.</w:t>
      </w:r>
    </w:p>
    <w:p w14:paraId="203D81C6" w14:textId="77777777" w:rsidR="00CE1A79" w:rsidRDefault="00CE1A79" w:rsidP="00CE1A79">
      <w:pPr>
        <w:pStyle w:val="af0"/>
        <w:numPr>
          <w:ilvl w:val="0"/>
          <w:numId w:val="41"/>
        </w:numPr>
        <w:spacing w:after="0" w:line="240" w:lineRule="auto"/>
        <w:ind w:left="0" w:firstLine="284"/>
        <w:jc w:val="both"/>
        <w:rPr>
          <w:rFonts w:ascii="Times New Roman" w:eastAsia="Times New Roman" w:hAnsi="Times New Roman"/>
          <w:sz w:val="28"/>
          <w:szCs w:val="28"/>
          <w:lang w:eastAsia="ru-RU"/>
        </w:rPr>
      </w:pPr>
      <w:r w:rsidRPr="00D71092">
        <w:rPr>
          <w:rFonts w:ascii="Times New Roman" w:eastAsia="Times New Roman" w:hAnsi="Times New Roman"/>
          <w:sz w:val="28"/>
          <w:szCs w:val="28"/>
          <w:lang w:eastAsia="ru-RU"/>
        </w:rPr>
        <w:t xml:space="preserve">Методика проведения </w:t>
      </w:r>
      <w:r>
        <w:rPr>
          <w:rFonts w:ascii="Times New Roman" w:eastAsia="Times New Roman" w:hAnsi="Times New Roman"/>
          <w:sz w:val="28"/>
          <w:szCs w:val="28"/>
          <w:lang w:eastAsia="ru-RU"/>
        </w:rPr>
        <w:t>финансово</w:t>
      </w:r>
      <w:r w:rsidRPr="00D71092">
        <w:rPr>
          <w:rFonts w:ascii="Times New Roman" w:eastAsia="Times New Roman" w:hAnsi="Times New Roman"/>
          <w:sz w:val="28"/>
          <w:szCs w:val="28"/>
          <w:lang w:eastAsia="ru-RU"/>
        </w:rPr>
        <w:t xml:space="preserve">-экономической экспертизы. </w:t>
      </w:r>
    </w:p>
    <w:p w14:paraId="72A83BCE" w14:textId="77777777" w:rsidR="00CE1A79" w:rsidRDefault="00CE1A79" w:rsidP="00CE1A79">
      <w:pPr>
        <w:pStyle w:val="af0"/>
        <w:numPr>
          <w:ilvl w:val="0"/>
          <w:numId w:val="41"/>
        </w:numPr>
        <w:spacing w:after="0" w:line="240" w:lineRule="auto"/>
        <w:ind w:left="0" w:firstLine="284"/>
        <w:jc w:val="both"/>
        <w:rPr>
          <w:rFonts w:ascii="Times New Roman" w:eastAsia="Times New Roman" w:hAnsi="Times New Roman"/>
          <w:sz w:val="28"/>
          <w:szCs w:val="28"/>
          <w:lang w:eastAsia="ru-RU"/>
        </w:rPr>
      </w:pPr>
      <w:r w:rsidRPr="00D71092">
        <w:rPr>
          <w:rFonts w:ascii="Times New Roman" w:eastAsia="Times New Roman" w:hAnsi="Times New Roman"/>
          <w:sz w:val="28"/>
          <w:szCs w:val="28"/>
          <w:lang w:eastAsia="ru-RU"/>
        </w:rPr>
        <w:t xml:space="preserve">Типовые методики. </w:t>
      </w:r>
    </w:p>
    <w:p w14:paraId="3B0B347D" w14:textId="77777777" w:rsidR="00CE1A79" w:rsidRDefault="00CE1A79" w:rsidP="00CE1A79">
      <w:pPr>
        <w:pStyle w:val="af0"/>
        <w:numPr>
          <w:ilvl w:val="0"/>
          <w:numId w:val="41"/>
        </w:numPr>
        <w:spacing w:after="0" w:line="240" w:lineRule="auto"/>
        <w:ind w:left="0" w:firstLine="284"/>
        <w:jc w:val="both"/>
        <w:rPr>
          <w:rFonts w:ascii="Times New Roman" w:eastAsia="Times New Roman" w:hAnsi="Times New Roman"/>
          <w:sz w:val="28"/>
          <w:szCs w:val="28"/>
          <w:lang w:eastAsia="ru-RU"/>
        </w:rPr>
      </w:pPr>
      <w:r w:rsidRPr="00D71092">
        <w:rPr>
          <w:rFonts w:ascii="Times New Roman" w:eastAsia="Times New Roman" w:hAnsi="Times New Roman"/>
          <w:sz w:val="28"/>
          <w:szCs w:val="28"/>
          <w:lang w:eastAsia="ru-RU"/>
        </w:rPr>
        <w:t xml:space="preserve">Частные методики. </w:t>
      </w:r>
    </w:p>
    <w:p w14:paraId="37E9738E" w14:textId="77777777" w:rsidR="00CE1A79" w:rsidRDefault="00CE1A79" w:rsidP="00CE1A79">
      <w:pPr>
        <w:pStyle w:val="af0"/>
        <w:numPr>
          <w:ilvl w:val="0"/>
          <w:numId w:val="41"/>
        </w:numPr>
        <w:spacing w:after="0" w:line="240" w:lineRule="auto"/>
        <w:ind w:left="0" w:firstLine="284"/>
        <w:jc w:val="both"/>
        <w:rPr>
          <w:rFonts w:ascii="Times New Roman" w:eastAsia="Times New Roman" w:hAnsi="Times New Roman"/>
          <w:sz w:val="28"/>
          <w:szCs w:val="28"/>
          <w:lang w:eastAsia="ru-RU"/>
        </w:rPr>
      </w:pPr>
      <w:r w:rsidRPr="00D71092">
        <w:rPr>
          <w:rFonts w:ascii="Times New Roman" w:eastAsia="Times New Roman" w:hAnsi="Times New Roman"/>
          <w:sz w:val="28"/>
          <w:szCs w:val="28"/>
          <w:lang w:eastAsia="ru-RU"/>
        </w:rPr>
        <w:t xml:space="preserve">Выбор экспертом методики исследования. </w:t>
      </w:r>
    </w:p>
    <w:p w14:paraId="1202E7C1" w14:textId="77777777" w:rsidR="00CE1A79" w:rsidRPr="00CD6500" w:rsidRDefault="00CE1A79" w:rsidP="00CE1A79">
      <w:pPr>
        <w:pStyle w:val="af0"/>
        <w:numPr>
          <w:ilvl w:val="0"/>
          <w:numId w:val="41"/>
        </w:numPr>
        <w:spacing w:after="0" w:line="240" w:lineRule="auto"/>
        <w:ind w:left="0" w:firstLine="284"/>
        <w:jc w:val="both"/>
        <w:rPr>
          <w:rFonts w:ascii="Times New Roman" w:eastAsia="Times New Roman" w:hAnsi="Times New Roman"/>
          <w:sz w:val="28"/>
          <w:szCs w:val="28"/>
          <w:lang w:eastAsia="ru-RU"/>
        </w:rPr>
      </w:pPr>
      <w:r w:rsidRPr="00D71092">
        <w:rPr>
          <w:rFonts w:ascii="Times New Roman" w:eastAsia="Times New Roman" w:hAnsi="Times New Roman"/>
          <w:sz w:val="28"/>
          <w:szCs w:val="28"/>
          <w:lang w:eastAsia="ru-RU"/>
        </w:rPr>
        <w:t>Особенности экспертных методик при проведении отдельных финансово-экономических экспертиз.</w:t>
      </w:r>
    </w:p>
    <w:p w14:paraId="14819070" w14:textId="77777777" w:rsidR="00CE1A79" w:rsidRDefault="00CE1A79" w:rsidP="00CE1A79">
      <w:pPr>
        <w:pStyle w:val="af0"/>
        <w:numPr>
          <w:ilvl w:val="0"/>
          <w:numId w:val="41"/>
        </w:numPr>
        <w:spacing w:after="0" w:line="240" w:lineRule="auto"/>
        <w:ind w:left="0" w:firstLine="284"/>
        <w:jc w:val="both"/>
        <w:rPr>
          <w:rFonts w:ascii="Times New Roman" w:eastAsia="Times New Roman" w:hAnsi="Times New Roman"/>
          <w:sz w:val="28"/>
          <w:szCs w:val="28"/>
          <w:lang w:eastAsia="ru-RU"/>
        </w:rPr>
      </w:pPr>
      <w:r w:rsidRPr="00D71092">
        <w:rPr>
          <w:rFonts w:ascii="Times New Roman" w:eastAsia="Times New Roman" w:hAnsi="Times New Roman"/>
          <w:sz w:val="28"/>
          <w:szCs w:val="28"/>
          <w:lang w:eastAsia="ru-RU"/>
        </w:rPr>
        <w:t xml:space="preserve">Правовое положение и ответственность эксперта. </w:t>
      </w:r>
    </w:p>
    <w:p w14:paraId="498ECA71" w14:textId="77777777" w:rsidR="00CE1A79" w:rsidRDefault="00CE1A79" w:rsidP="00CE1A79">
      <w:pPr>
        <w:pStyle w:val="af0"/>
        <w:numPr>
          <w:ilvl w:val="0"/>
          <w:numId w:val="41"/>
        </w:numPr>
        <w:spacing w:after="0" w:line="240" w:lineRule="auto"/>
        <w:ind w:left="0" w:firstLine="284"/>
        <w:jc w:val="both"/>
        <w:rPr>
          <w:rFonts w:ascii="Times New Roman" w:eastAsia="Times New Roman" w:hAnsi="Times New Roman"/>
          <w:sz w:val="28"/>
          <w:szCs w:val="28"/>
          <w:lang w:eastAsia="ru-RU"/>
        </w:rPr>
      </w:pPr>
      <w:r w:rsidRPr="00D71092">
        <w:rPr>
          <w:rFonts w:ascii="Times New Roman" w:eastAsia="Times New Roman" w:hAnsi="Times New Roman"/>
          <w:sz w:val="28"/>
          <w:szCs w:val="28"/>
          <w:lang w:eastAsia="ru-RU"/>
        </w:rPr>
        <w:t xml:space="preserve">Ознакомление эксперта с материалами дела. </w:t>
      </w:r>
    </w:p>
    <w:p w14:paraId="05F91BE8" w14:textId="77777777" w:rsidR="00CE1A79" w:rsidRDefault="00CE1A79" w:rsidP="00CE1A79">
      <w:pPr>
        <w:pStyle w:val="af0"/>
        <w:numPr>
          <w:ilvl w:val="0"/>
          <w:numId w:val="41"/>
        </w:numPr>
        <w:spacing w:after="0" w:line="240" w:lineRule="auto"/>
        <w:ind w:left="0" w:firstLine="284"/>
        <w:jc w:val="both"/>
        <w:rPr>
          <w:rFonts w:ascii="Times New Roman" w:eastAsia="Times New Roman" w:hAnsi="Times New Roman"/>
          <w:sz w:val="28"/>
          <w:szCs w:val="28"/>
          <w:lang w:eastAsia="ru-RU"/>
        </w:rPr>
      </w:pPr>
      <w:r w:rsidRPr="00D71092">
        <w:rPr>
          <w:rFonts w:ascii="Times New Roman" w:eastAsia="Times New Roman" w:hAnsi="Times New Roman"/>
          <w:sz w:val="28"/>
          <w:szCs w:val="28"/>
          <w:lang w:eastAsia="ru-RU"/>
        </w:rPr>
        <w:t xml:space="preserve">Компетенция эксперта. </w:t>
      </w:r>
    </w:p>
    <w:p w14:paraId="40B0585E" w14:textId="77777777" w:rsidR="00CE1A79" w:rsidRDefault="00CE1A79" w:rsidP="00CE1A79">
      <w:pPr>
        <w:pStyle w:val="af0"/>
        <w:numPr>
          <w:ilvl w:val="0"/>
          <w:numId w:val="41"/>
        </w:numPr>
        <w:spacing w:after="0" w:line="240" w:lineRule="auto"/>
        <w:ind w:left="0" w:firstLine="284"/>
        <w:jc w:val="both"/>
        <w:rPr>
          <w:rFonts w:ascii="Times New Roman" w:eastAsia="Times New Roman" w:hAnsi="Times New Roman"/>
          <w:sz w:val="28"/>
          <w:szCs w:val="28"/>
          <w:lang w:eastAsia="ru-RU"/>
        </w:rPr>
      </w:pPr>
      <w:r w:rsidRPr="00D71092">
        <w:rPr>
          <w:rFonts w:ascii="Times New Roman" w:eastAsia="Times New Roman" w:hAnsi="Times New Roman"/>
          <w:sz w:val="28"/>
          <w:szCs w:val="28"/>
          <w:lang w:eastAsia="ru-RU"/>
        </w:rPr>
        <w:t xml:space="preserve">Ответственность эксперта. </w:t>
      </w:r>
    </w:p>
    <w:p w14:paraId="483AD3C2" w14:textId="77777777" w:rsidR="00CE1A79" w:rsidRDefault="00CE1A79" w:rsidP="00CE1A79">
      <w:pPr>
        <w:pStyle w:val="af0"/>
        <w:numPr>
          <w:ilvl w:val="0"/>
          <w:numId w:val="41"/>
        </w:numPr>
        <w:spacing w:after="0" w:line="240" w:lineRule="auto"/>
        <w:ind w:left="0" w:firstLine="284"/>
        <w:jc w:val="both"/>
        <w:rPr>
          <w:rFonts w:ascii="Times New Roman" w:eastAsia="Times New Roman" w:hAnsi="Times New Roman"/>
          <w:sz w:val="28"/>
          <w:szCs w:val="28"/>
          <w:lang w:eastAsia="ru-RU"/>
        </w:rPr>
      </w:pPr>
      <w:r w:rsidRPr="00D71092">
        <w:rPr>
          <w:rFonts w:ascii="Times New Roman" w:eastAsia="Times New Roman" w:hAnsi="Times New Roman"/>
          <w:sz w:val="28"/>
          <w:szCs w:val="28"/>
          <w:lang w:eastAsia="ru-RU"/>
        </w:rPr>
        <w:t xml:space="preserve">Особенности содержания экспертных задач, поставленных перед экспертом-экономистом. </w:t>
      </w:r>
    </w:p>
    <w:p w14:paraId="13DA8981" w14:textId="77777777" w:rsidR="00CE1A79" w:rsidRDefault="00CE1A79" w:rsidP="00CE1A79">
      <w:pPr>
        <w:pStyle w:val="af0"/>
        <w:numPr>
          <w:ilvl w:val="0"/>
          <w:numId w:val="41"/>
        </w:numPr>
        <w:spacing w:after="0" w:line="240" w:lineRule="auto"/>
        <w:ind w:left="0" w:firstLine="284"/>
        <w:jc w:val="both"/>
        <w:rPr>
          <w:rFonts w:ascii="Times New Roman" w:eastAsia="Times New Roman" w:hAnsi="Times New Roman"/>
          <w:sz w:val="28"/>
          <w:szCs w:val="28"/>
          <w:lang w:eastAsia="ru-RU"/>
        </w:rPr>
      </w:pPr>
      <w:r w:rsidRPr="00D71092">
        <w:rPr>
          <w:rFonts w:ascii="Times New Roman" w:eastAsia="Times New Roman" w:hAnsi="Times New Roman"/>
          <w:sz w:val="28"/>
          <w:szCs w:val="28"/>
          <w:lang w:eastAsia="ru-RU"/>
        </w:rPr>
        <w:t>Участие эксперта в качестве специалиста на этапе до экспертной оценки материалов уголовного дела в целях формулирования экспертной задачи.</w:t>
      </w:r>
    </w:p>
    <w:p w14:paraId="41D9CD0A" w14:textId="77777777" w:rsidR="00CE1A79" w:rsidRDefault="00CE1A79" w:rsidP="00CE1A79">
      <w:pPr>
        <w:pStyle w:val="af0"/>
        <w:numPr>
          <w:ilvl w:val="0"/>
          <w:numId w:val="41"/>
        </w:numPr>
        <w:spacing w:after="0" w:line="240" w:lineRule="auto"/>
        <w:ind w:left="0" w:firstLine="284"/>
        <w:jc w:val="both"/>
        <w:rPr>
          <w:rFonts w:ascii="Times New Roman" w:eastAsia="Times New Roman" w:hAnsi="Times New Roman"/>
          <w:sz w:val="28"/>
          <w:szCs w:val="28"/>
          <w:lang w:eastAsia="ru-RU"/>
        </w:rPr>
      </w:pPr>
      <w:r w:rsidRPr="00D71092">
        <w:rPr>
          <w:rFonts w:ascii="Times New Roman" w:eastAsia="Times New Roman" w:hAnsi="Times New Roman"/>
          <w:sz w:val="28"/>
          <w:szCs w:val="28"/>
          <w:lang w:eastAsia="ru-RU"/>
        </w:rPr>
        <w:t xml:space="preserve">Условия, соблюдение которых необходимо при формулировании экспертной задачи. </w:t>
      </w:r>
    </w:p>
    <w:p w14:paraId="5B9BD4CB" w14:textId="77777777" w:rsidR="00CE1A79" w:rsidRDefault="00CE1A79" w:rsidP="00CE1A79">
      <w:pPr>
        <w:pStyle w:val="af0"/>
        <w:numPr>
          <w:ilvl w:val="0"/>
          <w:numId w:val="41"/>
        </w:numPr>
        <w:spacing w:after="0" w:line="240" w:lineRule="auto"/>
        <w:ind w:left="0" w:firstLine="284"/>
        <w:jc w:val="both"/>
        <w:rPr>
          <w:rFonts w:ascii="Times New Roman" w:eastAsia="Times New Roman" w:hAnsi="Times New Roman"/>
          <w:sz w:val="28"/>
          <w:szCs w:val="28"/>
          <w:lang w:eastAsia="ru-RU"/>
        </w:rPr>
      </w:pPr>
      <w:r w:rsidRPr="00D71092">
        <w:rPr>
          <w:rFonts w:ascii="Times New Roman" w:eastAsia="Times New Roman" w:hAnsi="Times New Roman"/>
          <w:sz w:val="28"/>
          <w:szCs w:val="28"/>
          <w:lang w:eastAsia="ru-RU"/>
        </w:rPr>
        <w:t>Вопросы, выходящие за пределы компетенции эксперта-бухгалтера. Примеры возможных формулировок вопросов.</w:t>
      </w:r>
      <w:r>
        <w:rPr>
          <w:rFonts w:ascii="Times New Roman" w:eastAsia="Times New Roman" w:hAnsi="Times New Roman"/>
          <w:sz w:val="28"/>
          <w:szCs w:val="28"/>
          <w:lang w:eastAsia="ru-RU"/>
        </w:rPr>
        <w:t xml:space="preserve"> </w:t>
      </w:r>
    </w:p>
    <w:p w14:paraId="043F59A0" w14:textId="77777777" w:rsidR="00CE1A79" w:rsidRDefault="00CE1A79" w:rsidP="00CE1A79">
      <w:pPr>
        <w:pStyle w:val="af0"/>
        <w:numPr>
          <w:ilvl w:val="0"/>
          <w:numId w:val="41"/>
        </w:numPr>
        <w:spacing w:after="0" w:line="240" w:lineRule="auto"/>
        <w:ind w:left="0" w:firstLine="284"/>
        <w:jc w:val="both"/>
        <w:rPr>
          <w:rFonts w:ascii="Times New Roman" w:eastAsia="Times New Roman" w:hAnsi="Times New Roman"/>
          <w:sz w:val="28"/>
          <w:szCs w:val="28"/>
          <w:lang w:eastAsia="ru-RU"/>
        </w:rPr>
      </w:pPr>
      <w:r w:rsidRPr="00D71092">
        <w:rPr>
          <w:rFonts w:ascii="Times New Roman" w:eastAsia="Times New Roman" w:hAnsi="Times New Roman"/>
          <w:sz w:val="28"/>
          <w:szCs w:val="28"/>
          <w:lang w:eastAsia="ru-RU"/>
        </w:rPr>
        <w:lastRenderedPageBreak/>
        <w:t>Требования, предъявляемые к объектам исследования при производстве финансово-экономических экспертиз</w:t>
      </w:r>
      <w:r>
        <w:rPr>
          <w:rFonts w:ascii="Times New Roman" w:eastAsia="Times New Roman" w:hAnsi="Times New Roman"/>
          <w:sz w:val="28"/>
          <w:szCs w:val="28"/>
          <w:lang w:eastAsia="ru-RU"/>
        </w:rPr>
        <w:t>.</w:t>
      </w:r>
    </w:p>
    <w:p w14:paraId="0D5DF57E" w14:textId="77777777" w:rsidR="00CE1A79" w:rsidRDefault="00CE1A79" w:rsidP="00CE1A79">
      <w:pPr>
        <w:pStyle w:val="af0"/>
        <w:numPr>
          <w:ilvl w:val="0"/>
          <w:numId w:val="41"/>
        </w:numPr>
        <w:spacing w:after="0" w:line="240" w:lineRule="auto"/>
        <w:ind w:left="0" w:firstLine="284"/>
        <w:jc w:val="both"/>
        <w:rPr>
          <w:rFonts w:ascii="Times New Roman" w:eastAsia="Times New Roman" w:hAnsi="Times New Roman"/>
          <w:sz w:val="28"/>
          <w:szCs w:val="28"/>
          <w:lang w:eastAsia="ru-RU"/>
        </w:rPr>
      </w:pPr>
      <w:r w:rsidRPr="00CD6500">
        <w:rPr>
          <w:rFonts w:ascii="Times New Roman" w:eastAsia="Times New Roman" w:hAnsi="Times New Roman"/>
          <w:sz w:val="28"/>
          <w:szCs w:val="28"/>
          <w:lang w:eastAsia="ru-RU"/>
        </w:rPr>
        <w:t>Основные стадии проведения финансово-экономической экспертизы.</w:t>
      </w:r>
    </w:p>
    <w:p w14:paraId="689F963F" w14:textId="77777777" w:rsidR="00CE1A79" w:rsidRPr="00CD6500" w:rsidRDefault="00CE1A79" w:rsidP="00CE1A79">
      <w:pPr>
        <w:pStyle w:val="af0"/>
        <w:numPr>
          <w:ilvl w:val="0"/>
          <w:numId w:val="41"/>
        </w:numPr>
        <w:spacing w:after="0" w:line="240" w:lineRule="auto"/>
        <w:ind w:left="0" w:firstLine="284"/>
        <w:jc w:val="both"/>
        <w:rPr>
          <w:rFonts w:ascii="Times New Roman" w:eastAsia="Times New Roman" w:hAnsi="Times New Roman"/>
          <w:sz w:val="28"/>
          <w:szCs w:val="28"/>
          <w:lang w:eastAsia="ru-RU"/>
        </w:rPr>
      </w:pPr>
      <w:r w:rsidRPr="00CD6500">
        <w:rPr>
          <w:rFonts w:ascii="Times New Roman" w:eastAsia="Times New Roman" w:hAnsi="Times New Roman"/>
          <w:sz w:val="28"/>
          <w:szCs w:val="28"/>
          <w:lang w:eastAsia="ru-RU"/>
        </w:rPr>
        <w:t xml:space="preserve">Особенности организации, порядок назначения и планирования финансово-экономической экспертизы. </w:t>
      </w:r>
    </w:p>
    <w:p w14:paraId="4D53E6EC" w14:textId="77777777" w:rsidR="00CE1A79" w:rsidRDefault="00CE1A79" w:rsidP="00CE1A79">
      <w:pPr>
        <w:pStyle w:val="af0"/>
        <w:numPr>
          <w:ilvl w:val="0"/>
          <w:numId w:val="41"/>
        </w:numPr>
        <w:spacing w:after="0" w:line="240" w:lineRule="auto"/>
        <w:ind w:left="0" w:firstLine="284"/>
        <w:jc w:val="both"/>
        <w:rPr>
          <w:rFonts w:ascii="Times New Roman" w:eastAsia="Times New Roman" w:hAnsi="Times New Roman"/>
          <w:sz w:val="28"/>
          <w:szCs w:val="28"/>
          <w:lang w:eastAsia="ru-RU"/>
        </w:rPr>
      </w:pPr>
      <w:r w:rsidRPr="00D71092">
        <w:rPr>
          <w:rFonts w:ascii="Times New Roman" w:eastAsia="Times New Roman" w:hAnsi="Times New Roman"/>
          <w:sz w:val="28"/>
          <w:szCs w:val="28"/>
          <w:lang w:eastAsia="ru-RU"/>
        </w:rPr>
        <w:t xml:space="preserve">Обобщение результатов </w:t>
      </w:r>
      <w:r>
        <w:rPr>
          <w:rFonts w:ascii="Times New Roman" w:eastAsia="Times New Roman" w:hAnsi="Times New Roman"/>
          <w:sz w:val="28"/>
          <w:szCs w:val="28"/>
          <w:lang w:eastAsia="ru-RU"/>
        </w:rPr>
        <w:t>финансово</w:t>
      </w:r>
      <w:r w:rsidRPr="00D71092">
        <w:rPr>
          <w:rFonts w:ascii="Times New Roman" w:eastAsia="Times New Roman" w:hAnsi="Times New Roman"/>
          <w:sz w:val="28"/>
          <w:szCs w:val="28"/>
          <w:lang w:eastAsia="ru-RU"/>
        </w:rPr>
        <w:t>-экономической экспертизы.</w:t>
      </w:r>
    </w:p>
    <w:p w14:paraId="26CEC520" w14:textId="77777777" w:rsidR="00CE1A79" w:rsidRDefault="00CE1A79" w:rsidP="00CE1A79">
      <w:pPr>
        <w:pStyle w:val="af0"/>
        <w:numPr>
          <w:ilvl w:val="0"/>
          <w:numId w:val="41"/>
        </w:numPr>
        <w:spacing w:after="0" w:line="240" w:lineRule="auto"/>
        <w:ind w:left="0" w:firstLine="284"/>
        <w:jc w:val="both"/>
        <w:rPr>
          <w:rFonts w:ascii="Times New Roman" w:eastAsia="Times New Roman" w:hAnsi="Times New Roman"/>
          <w:sz w:val="28"/>
          <w:szCs w:val="28"/>
          <w:lang w:eastAsia="ru-RU"/>
        </w:rPr>
      </w:pPr>
      <w:r w:rsidRPr="00D71092">
        <w:rPr>
          <w:rFonts w:ascii="Times New Roman" w:eastAsia="Times New Roman" w:hAnsi="Times New Roman"/>
          <w:sz w:val="28"/>
          <w:szCs w:val="28"/>
          <w:lang w:eastAsia="ru-RU"/>
        </w:rPr>
        <w:t xml:space="preserve">Заключение </w:t>
      </w:r>
      <w:r>
        <w:rPr>
          <w:rFonts w:ascii="Times New Roman" w:eastAsia="Times New Roman" w:hAnsi="Times New Roman"/>
          <w:sz w:val="28"/>
          <w:szCs w:val="28"/>
          <w:lang w:eastAsia="ru-RU"/>
        </w:rPr>
        <w:t>финансово</w:t>
      </w:r>
      <w:r w:rsidRPr="00D71092">
        <w:rPr>
          <w:rFonts w:ascii="Times New Roman" w:eastAsia="Times New Roman" w:hAnsi="Times New Roman"/>
          <w:sz w:val="28"/>
          <w:szCs w:val="28"/>
          <w:lang w:eastAsia="ru-RU"/>
        </w:rPr>
        <w:t xml:space="preserve">-экономической экспертизы, его структура и содержание. </w:t>
      </w:r>
    </w:p>
    <w:p w14:paraId="656D2AD9" w14:textId="77777777" w:rsidR="00CE1A79" w:rsidRDefault="00CE1A79" w:rsidP="00CE1A79">
      <w:pPr>
        <w:pStyle w:val="af0"/>
        <w:numPr>
          <w:ilvl w:val="0"/>
          <w:numId w:val="41"/>
        </w:numPr>
        <w:spacing w:after="0" w:line="240" w:lineRule="auto"/>
        <w:ind w:left="0" w:firstLine="284"/>
        <w:jc w:val="both"/>
        <w:rPr>
          <w:rFonts w:ascii="Times New Roman" w:eastAsia="Times New Roman" w:hAnsi="Times New Roman"/>
          <w:sz w:val="28"/>
          <w:szCs w:val="28"/>
          <w:lang w:eastAsia="ru-RU"/>
        </w:rPr>
      </w:pPr>
      <w:r w:rsidRPr="00D71092">
        <w:rPr>
          <w:rFonts w:ascii="Times New Roman" w:eastAsia="Times New Roman" w:hAnsi="Times New Roman"/>
          <w:sz w:val="28"/>
          <w:szCs w:val="28"/>
          <w:lang w:eastAsia="ru-RU"/>
        </w:rPr>
        <w:t xml:space="preserve">Методика составления заключения </w:t>
      </w:r>
      <w:r>
        <w:rPr>
          <w:rFonts w:ascii="Times New Roman" w:eastAsia="Times New Roman" w:hAnsi="Times New Roman"/>
          <w:sz w:val="28"/>
          <w:szCs w:val="28"/>
          <w:lang w:eastAsia="ru-RU"/>
        </w:rPr>
        <w:t>финансово</w:t>
      </w:r>
      <w:r w:rsidRPr="00D71092">
        <w:rPr>
          <w:rFonts w:ascii="Times New Roman" w:eastAsia="Times New Roman" w:hAnsi="Times New Roman"/>
          <w:sz w:val="28"/>
          <w:szCs w:val="28"/>
          <w:lang w:eastAsia="ru-RU"/>
        </w:rPr>
        <w:t xml:space="preserve">-экономической экспертизы. </w:t>
      </w:r>
    </w:p>
    <w:p w14:paraId="2811B8F3" w14:textId="4F93BCB8" w:rsidR="00CE1A79" w:rsidRDefault="00CE1A79" w:rsidP="00CE1A79">
      <w:pPr>
        <w:pStyle w:val="af0"/>
        <w:numPr>
          <w:ilvl w:val="0"/>
          <w:numId w:val="41"/>
        </w:numPr>
        <w:spacing w:after="0" w:line="240" w:lineRule="auto"/>
        <w:ind w:left="0" w:firstLine="284"/>
        <w:jc w:val="both"/>
        <w:rPr>
          <w:rFonts w:ascii="Times New Roman" w:eastAsia="Times New Roman" w:hAnsi="Times New Roman"/>
          <w:sz w:val="28"/>
          <w:szCs w:val="28"/>
          <w:lang w:eastAsia="ru-RU"/>
        </w:rPr>
      </w:pPr>
      <w:r w:rsidRPr="00D71092">
        <w:rPr>
          <w:rFonts w:ascii="Times New Roman" w:eastAsia="Times New Roman" w:hAnsi="Times New Roman"/>
          <w:sz w:val="28"/>
          <w:szCs w:val="28"/>
          <w:lang w:eastAsia="ru-RU"/>
        </w:rPr>
        <w:t>Виды экспертных заключений.</w:t>
      </w:r>
    </w:p>
    <w:p w14:paraId="71BBC126" w14:textId="77777777" w:rsidR="00CE1A79" w:rsidRPr="00D71092" w:rsidRDefault="00CE1A79" w:rsidP="00CE1A79">
      <w:pPr>
        <w:pStyle w:val="af0"/>
        <w:spacing w:after="0" w:line="240" w:lineRule="auto"/>
        <w:ind w:left="284"/>
        <w:jc w:val="both"/>
        <w:rPr>
          <w:rFonts w:ascii="Times New Roman" w:eastAsia="Times New Roman" w:hAnsi="Times New Roman"/>
          <w:sz w:val="28"/>
          <w:szCs w:val="28"/>
          <w:lang w:eastAsia="ru-RU"/>
        </w:rPr>
      </w:pPr>
    </w:p>
    <w:p w14:paraId="277EFE85" w14:textId="21009EA3"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4" w:name="_Toc517734280"/>
      <w:bookmarkStart w:id="45" w:name="_Toc506804999"/>
      <w:bookmarkEnd w:id="42"/>
      <w:r w:rsidRPr="00986AC0">
        <w:rPr>
          <w:rFonts w:ascii="Times New Roman" w:eastAsia="Times New Roman" w:hAnsi="Times New Roman" w:cs="Times New Roman"/>
          <w:b/>
          <w:sz w:val="28"/>
          <w:szCs w:val="28"/>
        </w:rPr>
        <w:t xml:space="preserve">7.3. </w:t>
      </w:r>
      <w:bookmarkEnd w:id="44"/>
      <w:r w:rsidR="00095E4D" w:rsidRPr="00986AC0">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26A6BD57" w:rsidR="00C0065B" w:rsidRPr="00986AC0" w:rsidRDefault="00C0065B" w:rsidP="00C0065B">
      <w:pPr>
        <w:spacing w:line="240" w:lineRule="auto"/>
        <w:ind w:firstLine="709"/>
        <w:jc w:val="both"/>
        <w:rPr>
          <w:rFonts w:ascii="Times New Roman" w:eastAsia="Calibri" w:hAnsi="Times New Roman" w:cs="Times New Roman"/>
          <w:sz w:val="28"/>
          <w:szCs w:val="28"/>
        </w:rPr>
      </w:pPr>
      <w:r w:rsidRPr="00986AC0">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986AC0">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986AC0" w:rsidRDefault="00923A8E" w:rsidP="00622B37">
      <w:pPr>
        <w:pStyle w:val="1"/>
        <w:spacing w:before="120"/>
        <w:ind w:firstLine="0"/>
        <w:jc w:val="center"/>
        <w:rPr>
          <w:rFonts w:ascii="Times New Roman" w:hAnsi="Times New Roman"/>
          <w:color w:val="auto"/>
        </w:rPr>
      </w:pPr>
      <w:bookmarkStart w:id="46" w:name="_Toc138758195"/>
      <w:r w:rsidRPr="00986AC0">
        <w:rPr>
          <w:rFonts w:ascii="Times New Roman" w:hAnsi="Times New Roman"/>
          <w:color w:val="auto"/>
        </w:rPr>
        <w:t xml:space="preserve">8. </w:t>
      </w:r>
      <w:bookmarkStart w:id="47" w:name="_Toc423080114"/>
      <w:r w:rsidRPr="00986AC0">
        <w:rPr>
          <w:rFonts w:ascii="Times New Roman" w:hAnsi="Times New Roman"/>
          <w:color w:val="auto"/>
        </w:rPr>
        <w:t>Перечень основной и дополнительной учебной литературы, необходимой для освоения дисциплины</w:t>
      </w:r>
      <w:bookmarkEnd w:id="45"/>
      <w:bookmarkEnd w:id="46"/>
      <w:bookmarkEnd w:id="47"/>
    </w:p>
    <w:p w14:paraId="7A98BD44" w14:textId="507DCC15" w:rsidR="00B07FC0" w:rsidRPr="00986AC0" w:rsidRDefault="00B07FC0" w:rsidP="00B07FC0">
      <w:pPr>
        <w:spacing w:line="240" w:lineRule="auto"/>
        <w:jc w:val="center"/>
        <w:rPr>
          <w:rFonts w:ascii="Times New Roman" w:eastAsia="Times New Roman" w:hAnsi="Times New Roman" w:cs="Times New Roman"/>
          <w:b/>
          <w:sz w:val="28"/>
          <w:szCs w:val="28"/>
          <w:lang w:eastAsia="ru-RU"/>
        </w:rPr>
      </w:pPr>
      <w:bookmarkStart w:id="48" w:name="_Hlk517736004"/>
      <w:r w:rsidRPr="00986AC0">
        <w:rPr>
          <w:rFonts w:ascii="Times New Roman" w:eastAsia="Times New Roman" w:hAnsi="Times New Roman" w:cs="Times New Roman"/>
          <w:b/>
          <w:sz w:val="28"/>
          <w:szCs w:val="28"/>
          <w:lang w:eastAsia="ru-RU"/>
        </w:rPr>
        <w:t>Нормативные правовые акты</w:t>
      </w:r>
      <w:r w:rsidR="00D43850" w:rsidRPr="00986AC0">
        <w:rPr>
          <w:rFonts w:ascii="Times New Roman" w:eastAsia="Times New Roman" w:hAnsi="Times New Roman" w:cs="Times New Roman"/>
          <w:b/>
          <w:sz w:val="28"/>
          <w:szCs w:val="28"/>
          <w:lang w:eastAsia="ru-RU"/>
        </w:rPr>
        <w:t xml:space="preserve"> и материалы судебной практики</w:t>
      </w:r>
      <w:r w:rsidRPr="00986AC0">
        <w:rPr>
          <w:rFonts w:ascii="Times New Roman" w:eastAsia="Times New Roman" w:hAnsi="Times New Roman" w:cs="Times New Roman"/>
          <w:b/>
          <w:sz w:val="28"/>
          <w:szCs w:val="28"/>
          <w:lang w:eastAsia="ru-RU"/>
        </w:rPr>
        <w:t>:</w:t>
      </w:r>
    </w:p>
    <w:p w14:paraId="3E2BA42F" w14:textId="77777777" w:rsidR="00CE1A79" w:rsidRPr="00986AC0" w:rsidRDefault="00CE1A79" w:rsidP="00CE1A79">
      <w:pPr>
        <w:pStyle w:val="af0"/>
        <w:numPr>
          <w:ilvl w:val="0"/>
          <w:numId w:val="29"/>
        </w:numPr>
        <w:spacing w:after="0" w:line="240" w:lineRule="auto"/>
        <w:ind w:left="0" w:firstLine="709"/>
        <w:jc w:val="both"/>
        <w:rPr>
          <w:rFonts w:ascii="Times New Roman" w:eastAsia="Times New Roman" w:hAnsi="Times New Roman"/>
          <w:sz w:val="28"/>
          <w:szCs w:val="28"/>
          <w:lang w:eastAsia="ru-RU"/>
        </w:rPr>
      </w:pPr>
      <w:bookmarkStart w:id="49" w:name="_Toc418076198"/>
      <w:r w:rsidRPr="00986AC0">
        <w:rPr>
          <w:rFonts w:ascii="Times New Roman" w:hAnsi="Times New Roman"/>
          <w:color w:val="22272F"/>
          <w:sz w:val="28"/>
          <w:szCs w:val="28"/>
          <w:shd w:val="clear" w:color="auto" w:fill="FFFFFF"/>
        </w:rPr>
        <w:t xml:space="preserve">Уголовный кодекс Российской Федерации от 13 июня 1996 г. N 63-ФЗ </w:t>
      </w:r>
      <w:r w:rsidRPr="00986AC0">
        <w:rPr>
          <w:rFonts w:ascii="Times New Roman" w:eastAsia="Times New Roman" w:hAnsi="Times New Roman"/>
          <w:sz w:val="28"/>
          <w:szCs w:val="28"/>
          <w:lang w:eastAsia="ru-RU"/>
        </w:rPr>
        <w:t>[Электронный ресурс]: // Справочная система «Гарант».</w:t>
      </w:r>
    </w:p>
    <w:p w14:paraId="2B4661D6" w14:textId="77777777" w:rsidR="00CE1A79" w:rsidRPr="00986AC0" w:rsidRDefault="00CE1A79" w:rsidP="00CE1A79">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sz w:val="28"/>
          <w:szCs w:val="28"/>
          <w:shd w:val="clear" w:color="auto" w:fill="FFFFFF"/>
        </w:rPr>
        <w:t xml:space="preserve">Часть первая </w:t>
      </w:r>
      <w:r w:rsidRPr="00986AC0">
        <w:rPr>
          <w:rFonts w:ascii="Times New Roman" w:hAnsi="Times New Roman"/>
          <w:color w:val="22272F"/>
          <w:sz w:val="28"/>
          <w:szCs w:val="28"/>
          <w:shd w:val="clear" w:color="auto" w:fill="FFFFFF"/>
        </w:rPr>
        <w:t xml:space="preserve">Гражданского кодекса Российской Федерации от 30 ноября 1994 г. N 51-ФЗ </w:t>
      </w:r>
      <w:r w:rsidRPr="00986AC0">
        <w:rPr>
          <w:rFonts w:ascii="Times New Roman" w:eastAsia="Times New Roman" w:hAnsi="Times New Roman"/>
          <w:sz w:val="28"/>
          <w:szCs w:val="28"/>
          <w:lang w:eastAsia="ru-RU"/>
        </w:rPr>
        <w:t>[Электронный ресурс]: // Справочная система «Гарант».</w:t>
      </w:r>
    </w:p>
    <w:p w14:paraId="46242283" w14:textId="77777777" w:rsidR="00CE1A79" w:rsidRPr="00986AC0" w:rsidRDefault="00CE1A79" w:rsidP="00CE1A79">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Кодекс Российской Федерации об административных правонарушениях от 30 декабря 2001 г. N 195-ФЗ </w:t>
      </w:r>
      <w:r w:rsidRPr="00986AC0">
        <w:rPr>
          <w:rFonts w:ascii="Times New Roman" w:eastAsia="Times New Roman" w:hAnsi="Times New Roman"/>
          <w:sz w:val="28"/>
          <w:szCs w:val="28"/>
          <w:lang w:eastAsia="ru-RU"/>
        </w:rPr>
        <w:t>[Электронный ресурс]: // Справочная система «Гарант».</w:t>
      </w:r>
    </w:p>
    <w:p w14:paraId="734CD846" w14:textId="77777777" w:rsidR="00CE1A79" w:rsidRPr="00986AC0" w:rsidRDefault="00CE1A79" w:rsidP="00CE1A79">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Арбитражный процессуальный кодекс Российской Федерации от 24 июля 2002 г. N 95-ФЗ </w:t>
      </w:r>
      <w:r w:rsidRPr="00986AC0">
        <w:rPr>
          <w:rFonts w:ascii="Times New Roman" w:eastAsia="Times New Roman" w:hAnsi="Times New Roman"/>
          <w:sz w:val="28"/>
          <w:szCs w:val="28"/>
          <w:lang w:eastAsia="ru-RU"/>
        </w:rPr>
        <w:t>// Справочная система «Гарант».</w:t>
      </w:r>
    </w:p>
    <w:p w14:paraId="6611E9B7" w14:textId="77777777" w:rsidR="00CE1A79" w:rsidRPr="00986AC0" w:rsidRDefault="00CE1A79" w:rsidP="00CE1A79">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Федеральный закон от 26 октября 2002 г. N 127-ФЗ "О несостоятельности (банкротстве)"</w:t>
      </w:r>
      <w:r w:rsidRPr="00986AC0">
        <w:rPr>
          <w:rFonts w:ascii="Times New Roman" w:eastAsia="Times New Roman" w:hAnsi="Times New Roman"/>
          <w:sz w:val="28"/>
          <w:szCs w:val="28"/>
          <w:lang w:eastAsia="ru-RU"/>
        </w:rPr>
        <w:t xml:space="preserve"> [Электронный ресурс]: // Справочная система «Гарант».</w:t>
      </w:r>
    </w:p>
    <w:bookmarkEnd w:id="49"/>
    <w:p w14:paraId="58400E16" w14:textId="77777777" w:rsidR="00CE1A79" w:rsidRPr="00986AC0" w:rsidRDefault="00CE1A79" w:rsidP="00CE1A79">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Постановление Правительства РФ от 27 декабря 2004 г. N 855 "Об утверждении Временных правил проверки арбитражным управляющим наличия признаков фиктивного и преднамеренного банкротства" </w:t>
      </w:r>
      <w:r w:rsidRPr="00986AC0">
        <w:rPr>
          <w:rFonts w:ascii="Times New Roman" w:eastAsia="Times New Roman" w:hAnsi="Times New Roman"/>
          <w:sz w:val="28"/>
          <w:szCs w:val="28"/>
          <w:lang w:eastAsia="ru-RU"/>
        </w:rPr>
        <w:t>[Электронный ресурс]: // Справочная система «Гарант».</w:t>
      </w:r>
    </w:p>
    <w:p w14:paraId="2C693E75" w14:textId="77777777" w:rsidR="00CE1A79" w:rsidRPr="00986AC0" w:rsidRDefault="00CE1A79" w:rsidP="00CE1A79">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Постановление Правительства РФ от 25 июня 2003 г. N 367 "Об утверждении Правил проведения арбитражным управляющим финансового анализа" </w:t>
      </w:r>
      <w:r w:rsidRPr="00986AC0">
        <w:rPr>
          <w:rFonts w:ascii="Times New Roman" w:eastAsia="Times New Roman" w:hAnsi="Times New Roman"/>
          <w:sz w:val="28"/>
          <w:szCs w:val="28"/>
          <w:lang w:eastAsia="ru-RU"/>
        </w:rPr>
        <w:t>[Электронный ресурс]: // Справочная система «Гарант».</w:t>
      </w:r>
    </w:p>
    <w:p w14:paraId="5C8DC786" w14:textId="77777777" w:rsidR="00CE1A79" w:rsidRPr="00986AC0" w:rsidRDefault="00CE1A79" w:rsidP="00CE1A79">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Информационное письмо Президиума Высшего Арбитражного Суда РФ от 30 декабря 2004 г. N 88 "О некоторых вопросах, связанных с </w:t>
      </w:r>
      <w:r w:rsidRPr="00986AC0">
        <w:rPr>
          <w:rFonts w:ascii="Times New Roman" w:hAnsi="Times New Roman"/>
          <w:color w:val="22272F"/>
          <w:sz w:val="28"/>
          <w:szCs w:val="28"/>
          <w:shd w:val="clear" w:color="auto" w:fill="FFFFFF"/>
        </w:rPr>
        <w:lastRenderedPageBreak/>
        <w:t xml:space="preserve">утверждением и отстранением арбитражных управляющих" </w:t>
      </w:r>
      <w:r w:rsidRPr="00986AC0">
        <w:rPr>
          <w:rFonts w:ascii="Times New Roman" w:eastAsia="Times New Roman" w:hAnsi="Times New Roman"/>
          <w:sz w:val="28"/>
          <w:szCs w:val="28"/>
          <w:lang w:eastAsia="ru-RU"/>
        </w:rPr>
        <w:t>[Электронный ресурс]: // Справочная система «Гарант».</w:t>
      </w:r>
    </w:p>
    <w:p w14:paraId="462C4249" w14:textId="77777777" w:rsidR="00CE1A79" w:rsidRPr="00986AC0" w:rsidRDefault="00CE1A79" w:rsidP="00CE1A79">
      <w:pPr>
        <w:pStyle w:val="af0"/>
        <w:numPr>
          <w:ilvl w:val="0"/>
          <w:numId w:val="29"/>
        </w:numPr>
        <w:spacing w:after="0" w:line="240" w:lineRule="auto"/>
        <w:ind w:left="0" w:firstLine="709"/>
        <w:jc w:val="both"/>
        <w:rPr>
          <w:rFonts w:ascii="Times New Roman" w:hAnsi="Times New Roman"/>
          <w:color w:val="22272F"/>
          <w:sz w:val="28"/>
          <w:szCs w:val="28"/>
          <w:shd w:val="clear" w:color="auto" w:fill="FFFFFF"/>
        </w:rPr>
      </w:pPr>
      <w:r w:rsidRPr="00986AC0">
        <w:rPr>
          <w:rFonts w:ascii="Times New Roman" w:hAnsi="Times New Roman"/>
          <w:color w:val="22272F"/>
          <w:sz w:val="28"/>
          <w:szCs w:val="28"/>
          <w:shd w:val="clear" w:color="auto" w:fill="FFFFFF"/>
        </w:rPr>
        <w:t xml:space="preserve">Постановление Пленума Высшего Арбитражного Суда РФ от 23 декабря 2010 г. N 63 "О некоторых вопросах, связанных с применением главы III.1 Федерального закона "О несостоятельности (банкротстве)" </w:t>
      </w:r>
      <w:r w:rsidRPr="00986AC0">
        <w:rPr>
          <w:rFonts w:ascii="Times New Roman" w:eastAsia="Times New Roman" w:hAnsi="Times New Roman"/>
          <w:sz w:val="28"/>
          <w:szCs w:val="28"/>
          <w:lang w:eastAsia="ru-RU"/>
        </w:rPr>
        <w:t>[Электронный ресурс]: // Справочная система «Гарант».</w:t>
      </w:r>
    </w:p>
    <w:p w14:paraId="2AF7C5DC" w14:textId="77777777" w:rsidR="00CE1A79" w:rsidRPr="00986AC0" w:rsidRDefault="00CE1A79" w:rsidP="00CE1A79">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Постановление Пленума Верховного Суда РФ от 13 октября 2015 г. N 45 "О некоторых вопросах, связанных с введением в действие процедур, применяемых в делах о несостоятельности (банкротстве) граждан" </w:t>
      </w:r>
      <w:r w:rsidRPr="00986AC0">
        <w:rPr>
          <w:rFonts w:ascii="Times New Roman" w:eastAsia="Times New Roman" w:hAnsi="Times New Roman"/>
          <w:sz w:val="28"/>
          <w:szCs w:val="28"/>
          <w:lang w:eastAsia="ru-RU"/>
        </w:rPr>
        <w:t>[Электронный ресурс]: // Справочная система «Гарант».</w:t>
      </w:r>
    </w:p>
    <w:p w14:paraId="15654227" w14:textId="77777777" w:rsidR="00D43850" w:rsidRPr="00986AC0" w:rsidRDefault="00D43850" w:rsidP="00D43850">
      <w:pPr>
        <w:spacing w:after="0" w:line="240" w:lineRule="auto"/>
        <w:ind w:firstLine="709"/>
        <w:jc w:val="both"/>
        <w:rPr>
          <w:rFonts w:ascii="Times New Roman" w:eastAsia="Times New Roman" w:hAnsi="Times New Roman" w:cs="Times New Roman"/>
          <w:sz w:val="28"/>
          <w:szCs w:val="28"/>
          <w:highlight w:val="cyan"/>
          <w:lang w:eastAsia="ru-RU"/>
        </w:rPr>
      </w:pPr>
    </w:p>
    <w:p w14:paraId="3D1D3D4C" w14:textId="77777777" w:rsidR="00B07FC0" w:rsidRPr="00986AC0" w:rsidRDefault="00B07FC0" w:rsidP="00B07FC0">
      <w:pPr>
        <w:spacing w:after="0" w:line="36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b/>
          <w:bCs/>
          <w:sz w:val="28"/>
          <w:szCs w:val="28"/>
          <w:lang w:eastAsia="ru-RU"/>
        </w:rPr>
        <w:t>Основная литература:</w:t>
      </w:r>
    </w:p>
    <w:p w14:paraId="734F6CEF" w14:textId="5AD45C93" w:rsidR="00275F07" w:rsidRDefault="00CE1A79" w:rsidP="00CE1A79">
      <w:pPr>
        <w:spacing w:after="0" w:line="240" w:lineRule="auto"/>
        <w:ind w:firstLine="567"/>
        <w:jc w:val="both"/>
        <w:rPr>
          <w:rFonts w:ascii="Times New Roman" w:hAnsi="Times New Roman" w:cs="Times New Roman"/>
          <w:sz w:val="28"/>
          <w:szCs w:val="28"/>
        </w:rPr>
      </w:pPr>
      <w:r>
        <w:rPr>
          <w:rFonts w:ascii="Times New Roman" w:hAnsi="Times New Roman"/>
          <w:sz w:val="28"/>
          <w:szCs w:val="28"/>
        </w:rPr>
        <w:t xml:space="preserve">1. </w:t>
      </w:r>
      <w:r w:rsidR="00275F07" w:rsidRPr="00275F07">
        <w:rPr>
          <w:rFonts w:ascii="Times New Roman" w:hAnsi="Times New Roman" w:cs="Times New Roman"/>
          <w:sz w:val="28"/>
          <w:szCs w:val="28"/>
        </w:rPr>
        <w:t xml:space="preserve">Остаев, Г. Я. Основы судебной экономической </w:t>
      </w:r>
      <w:proofErr w:type="gramStart"/>
      <w:r w:rsidR="00275F07" w:rsidRPr="00275F07">
        <w:rPr>
          <w:rFonts w:ascii="Times New Roman" w:hAnsi="Times New Roman" w:cs="Times New Roman"/>
          <w:sz w:val="28"/>
          <w:szCs w:val="28"/>
        </w:rPr>
        <w:t>экспертизы :</w:t>
      </w:r>
      <w:proofErr w:type="gramEnd"/>
      <w:r w:rsidR="00275F07" w:rsidRPr="00275F07">
        <w:rPr>
          <w:rFonts w:ascii="Times New Roman" w:hAnsi="Times New Roman" w:cs="Times New Roman"/>
          <w:sz w:val="28"/>
          <w:szCs w:val="28"/>
        </w:rPr>
        <w:t xml:space="preserve"> учебное пособие / Г. Я. Остаев, Б. Н. Хосиев, Н. Д. Эриашвили ; Международный научно-исследовательский центр судебной экспертизы и исследований. – </w:t>
      </w:r>
      <w:proofErr w:type="gramStart"/>
      <w:r w:rsidR="00275F07" w:rsidRPr="00275F07">
        <w:rPr>
          <w:rFonts w:ascii="Times New Roman" w:hAnsi="Times New Roman" w:cs="Times New Roman"/>
          <w:sz w:val="28"/>
          <w:szCs w:val="28"/>
        </w:rPr>
        <w:t>Москва :</w:t>
      </w:r>
      <w:proofErr w:type="gramEnd"/>
      <w:r w:rsidR="00275F07" w:rsidRPr="00275F07">
        <w:rPr>
          <w:rFonts w:ascii="Times New Roman" w:hAnsi="Times New Roman" w:cs="Times New Roman"/>
          <w:sz w:val="28"/>
          <w:szCs w:val="28"/>
        </w:rPr>
        <w:t xml:space="preserve"> Юнити-Дана, 2021. – 209 </w:t>
      </w:r>
      <w:proofErr w:type="gramStart"/>
      <w:r w:rsidR="00275F07" w:rsidRPr="00275F07">
        <w:rPr>
          <w:rFonts w:ascii="Times New Roman" w:hAnsi="Times New Roman" w:cs="Times New Roman"/>
          <w:sz w:val="28"/>
          <w:szCs w:val="28"/>
        </w:rPr>
        <w:t>с. :</w:t>
      </w:r>
      <w:proofErr w:type="gramEnd"/>
      <w:r w:rsidR="00275F07" w:rsidRPr="00275F07">
        <w:rPr>
          <w:rFonts w:ascii="Times New Roman" w:hAnsi="Times New Roman" w:cs="Times New Roman"/>
          <w:sz w:val="28"/>
          <w:szCs w:val="28"/>
        </w:rPr>
        <w:t xml:space="preserve"> табл., схем. – ЭБС Университетская библиотека online. – URL: https://biblioclub.ru/index.php?page=b</w:t>
      </w:r>
      <w:r w:rsidR="00275F07">
        <w:rPr>
          <w:rFonts w:ascii="Times New Roman" w:hAnsi="Times New Roman" w:cs="Times New Roman"/>
          <w:sz w:val="28"/>
          <w:szCs w:val="28"/>
        </w:rPr>
        <w:t>ook&amp;id=685810 (дата обращения: 2</w:t>
      </w:r>
      <w:r w:rsidR="00275F07" w:rsidRPr="00275F07">
        <w:rPr>
          <w:rFonts w:ascii="Times New Roman" w:hAnsi="Times New Roman" w:cs="Times New Roman"/>
          <w:sz w:val="28"/>
          <w:szCs w:val="28"/>
        </w:rPr>
        <w:t>7.0</w:t>
      </w:r>
      <w:r w:rsidR="00275F07">
        <w:rPr>
          <w:rFonts w:ascii="Times New Roman" w:hAnsi="Times New Roman" w:cs="Times New Roman"/>
          <w:sz w:val="28"/>
          <w:szCs w:val="28"/>
        </w:rPr>
        <w:t>6</w:t>
      </w:r>
      <w:r w:rsidR="00275F07" w:rsidRPr="00275F07">
        <w:rPr>
          <w:rFonts w:ascii="Times New Roman" w:hAnsi="Times New Roman" w:cs="Times New Roman"/>
          <w:sz w:val="28"/>
          <w:szCs w:val="28"/>
        </w:rPr>
        <w:t xml:space="preserve">.2023). – ISBN 978-5-238-03496-6. – </w:t>
      </w:r>
      <w:proofErr w:type="gramStart"/>
      <w:r w:rsidR="00275F07" w:rsidRPr="00275F07">
        <w:rPr>
          <w:rFonts w:ascii="Times New Roman" w:hAnsi="Times New Roman" w:cs="Times New Roman"/>
          <w:sz w:val="28"/>
          <w:szCs w:val="28"/>
        </w:rPr>
        <w:t>Текст :</w:t>
      </w:r>
      <w:proofErr w:type="gramEnd"/>
      <w:r w:rsidR="00275F07" w:rsidRPr="00275F07">
        <w:rPr>
          <w:rFonts w:ascii="Times New Roman" w:hAnsi="Times New Roman" w:cs="Times New Roman"/>
          <w:sz w:val="28"/>
          <w:szCs w:val="28"/>
        </w:rPr>
        <w:t xml:space="preserve"> электронный. </w:t>
      </w:r>
      <w:r w:rsidRPr="00CD6500">
        <w:rPr>
          <w:rFonts w:ascii="Times New Roman" w:hAnsi="Times New Roman" w:cs="Times New Roman"/>
          <w:sz w:val="28"/>
          <w:szCs w:val="28"/>
        </w:rPr>
        <w:t xml:space="preserve">2. </w:t>
      </w:r>
      <w:r w:rsidR="00275F07" w:rsidRPr="00275F07">
        <w:rPr>
          <w:rFonts w:ascii="Times New Roman" w:hAnsi="Times New Roman" w:cs="Times New Roman"/>
          <w:sz w:val="28"/>
          <w:szCs w:val="28"/>
        </w:rPr>
        <w:t xml:space="preserve">Короткова, А. В. Теория судебно-экономической </w:t>
      </w:r>
      <w:proofErr w:type="gramStart"/>
      <w:r w:rsidR="00275F07" w:rsidRPr="00275F07">
        <w:rPr>
          <w:rFonts w:ascii="Times New Roman" w:hAnsi="Times New Roman" w:cs="Times New Roman"/>
          <w:sz w:val="28"/>
          <w:szCs w:val="28"/>
        </w:rPr>
        <w:t>экспертизы :</w:t>
      </w:r>
      <w:proofErr w:type="gramEnd"/>
      <w:r w:rsidR="00275F07" w:rsidRPr="00275F07">
        <w:rPr>
          <w:rFonts w:ascii="Times New Roman" w:hAnsi="Times New Roman" w:cs="Times New Roman"/>
          <w:sz w:val="28"/>
          <w:szCs w:val="28"/>
        </w:rPr>
        <w:t xml:space="preserve"> учебное пособие / А. В. Короткова ; Поволжский государственный технологический университет. – Йошкар-</w:t>
      </w:r>
      <w:proofErr w:type="gramStart"/>
      <w:r w:rsidR="00275F07" w:rsidRPr="00275F07">
        <w:rPr>
          <w:rFonts w:ascii="Times New Roman" w:hAnsi="Times New Roman" w:cs="Times New Roman"/>
          <w:sz w:val="28"/>
          <w:szCs w:val="28"/>
        </w:rPr>
        <w:t>Ола :</w:t>
      </w:r>
      <w:proofErr w:type="gramEnd"/>
      <w:r w:rsidR="00275F07" w:rsidRPr="00275F07">
        <w:rPr>
          <w:rFonts w:ascii="Times New Roman" w:hAnsi="Times New Roman" w:cs="Times New Roman"/>
          <w:sz w:val="28"/>
          <w:szCs w:val="28"/>
        </w:rPr>
        <w:t xml:space="preserve"> ПГТУ, 2018. – 100 с. – ЭБС Университетская библиотека online.</w:t>
      </w:r>
      <w:r w:rsidR="00275F07">
        <w:rPr>
          <w:rFonts w:ascii="Times New Roman" w:hAnsi="Times New Roman" w:cs="Times New Roman"/>
          <w:sz w:val="28"/>
          <w:szCs w:val="28"/>
        </w:rPr>
        <w:t xml:space="preserve"> </w:t>
      </w:r>
      <w:r w:rsidR="00275F07" w:rsidRPr="00275F07">
        <w:rPr>
          <w:rFonts w:ascii="Times New Roman" w:hAnsi="Times New Roman" w:cs="Times New Roman"/>
          <w:sz w:val="28"/>
          <w:szCs w:val="28"/>
        </w:rPr>
        <w:t>–</w:t>
      </w:r>
      <w:r w:rsidR="00275F07">
        <w:rPr>
          <w:rFonts w:ascii="Times New Roman" w:hAnsi="Times New Roman" w:cs="Times New Roman"/>
          <w:sz w:val="28"/>
          <w:szCs w:val="28"/>
        </w:rPr>
        <w:t xml:space="preserve"> </w:t>
      </w:r>
      <w:r w:rsidR="00275F07" w:rsidRPr="00275F07">
        <w:rPr>
          <w:rFonts w:ascii="Times New Roman" w:hAnsi="Times New Roman" w:cs="Times New Roman"/>
          <w:sz w:val="28"/>
          <w:szCs w:val="28"/>
        </w:rPr>
        <w:t xml:space="preserve">URL: http://biblioclub.ru/index.php?page=book&amp;id=486995 (дата обращения: </w:t>
      </w:r>
      <w:r w:rsidR="00275F07">
        <w:rPr>
          <w:rFonts w:ascii="Times New Roman" w:hAnsi="Times New Roman" w:cs="Times New Roman"/>
          <w:sz w:val="28"/>
          <w:szCs w:val="28"/>
        </w:rPr>
        <w:t>27</w:t>
      </w:r>
      <w:r w:rsidR="00275F07" w:rsidRPr="00275F07">
        <w:rPr>
          <w:rFonts w:ascii="Times New Roman" w:hAnsi="Times New Roman" w:cs="Times New Roman"/>
          <w:sz w:val="28"/>
          <w:szCs w:val="28"/>
        </w:rPr>
        <w:t>.0</w:t>
      </w:r>
      <w:r w:rsidR="00275F07">
        <w:rPr>
          <w:rFonts w:ascii="Times New Roman" w:hAnsi="Times New Roman" w:cs="Times New Roman"/>
          <w:sz w:val="28"/>
          <w:szCs w:val="28"/>
        </w:rPr>
        <w:t>6</w:t>
      </w:r>
      <w:r w:rsidR="00275F07" w:rsidRPr="00275F07">
        <w:rPr>
          <w:rFonts w:ascii="Times New Roman" w:hAnsi="Times New Roman" w:cs="Times New Roman"/>
          <w:sz w:val="28"/>
          <w:szCs w:val="28"/>
        </w:rPr>
        <w:t xml:space="preserve">.2023). – </w:t>
      </w:r>
      <w:proofErr w:type="gramStart"/>
      <w:r w:rsidR="00275F07" w:rsidRPr="00275F07">
        <w:rPr>
          <w:rFonts w:ascii="Times New Roman" w:hAnsi="Times New Roman" w:cs="Times New Roman"/>
          <w:sz w:val="28"/>
          <w:szCs w:val="28"/>
        </w:rPr>
        <w:t>Текст :</w:t>
      </w:r>
      <w:proofErr w:type="gramEnd"/>
      <w:r w:rsidR="00275F07" w:rsidRPr="00275F07">
        <w:rPr>
          <w:rFonts w:ascii="Times New Roman" w:hAnsi="Times New Roman" w:cs="Times New Roman"/>
          <w:sz w:val="28"/>
          <w:szCs w:val="28"/>
        </w:rPr>
        <w:t xml:space="preserve"> электронный. </w:t>
      </w:r>
    </w:p>
    <w:p w14:paraId="04E671C7" w14:textId="6BCCF8C2" w:rsidR="00CE1A79" w:rsidRPr="00CD6500" w:rsidRDefault="00CE1A79" w:rsidP="00CE1A79">
      <w:pPr>
        <w:spacing w:after="0" w:line="240" w:lineRule="auto"/>
        <w:ind w:firstLine="567"/>
        <w:jc w:val="both"/>
        <w:rPr>
          <w:rFonts w:ascii="Times New Roman" w:eastAsia="Times New Roman" w:hAnsi="Times New Roman"/>
          <w:iCs/>
          <w:position w:val="-1"/>
          <w:sz w:val="28"/>
          <w:szCs w:val="24"/>
          <w:shd w:val="clear" w:color="auto" w:fill="FFFFFF"/>
          <w:lang w:eastAsia="ru-RU"/>
        </w:rPr>
      </w:pPr>
      <w:r w:rsidRPr="00CD6500">
        <w:rPr>
          <w:rFonts w:ascii="Times New Roman" w:hAnsi="Times New Roman" w:cs="Times New Roman"/>
          <w:sz w:val="28"/>
          <w:szCs w:val="28"/>
        </w:rPr>
        <w:t xml:space="preserve">3. </w:t>
      </w:r>
      <w:r w:rsidR="00275F07" w:rsidRPr="00275F07">
        <w:rPr>
          <w:rFonts w:ascii="Times New Roman" w:hAnsi="Times New Roman" w:cs="Times New Roman"/>
          <w:sz w:val="28"/>
          <w:szCs w:val="28"/>
        </w:rPr>
        <w:t xml:space="preserve">Судебно-экономическая экспертиза в уголовном </w:t>
      </w:r>
      <w:proofErr w:type="gramStart"/>
      <w:r w:rsidR="00275F07" w:rsidRPr="00275F07">
        <w:rPr>
          <w:rFonts w:ascii="Times New Roman" w:hAnsi="Times New Roman" w:cs="Times New Roman"/>
          <w:sz w:val="28"/>
          <w:szCs w:val="28"/>
        </w:rPr>
        <w:t>процессе :</w:t>
      </w:r>
      <w:proofErr w:type="gramEnd"/>
      <w:r w:rsidR="00275F07" w:rsidRPr="00275F07">
        <w:rPr>
          <w:rFonts w:ascii="Times New Roman" w:hAnsi="Times New Roman" w:cs="Times New Roman"/>
          <w:sz w:val="28"/>
          <w:szCs w:val="28"/>
        </w:rPr>
        <w:t xml:space="preserve"> учебное пособие для вузов / Э. Ф. Мусин [и др.] ; под редакцией Э. Ф. Мусина. — </w:t>
      </w:r>
      <w:proofErr w:type="gramStart"/>
      <w:r w:rsidR="00275F07" w:rsidRPr="00275F07">
        <w:rPr>
          <w:rFonts w:ascii="Times New Roman" w:hAnsi="Times New Roman" w:cs="Times New Roman"/>
          <w:sz w:val="28"/>
          <w:szCs w:val="28"/>
        </w:rPr>
        <w:t>Москва :</w:t>
      </w:r>
      <w:proofErr w:type="gramEnd"/>
      <w:r w:rsidR="00275F07" w:rsidRPr="00275F07">
        <w:rPr>
          <w:rFonts w:ascii="Times New Roman" w:hAnsi="Times New Roman" w:cs="Times New Roman"/>
          <w:sz w:val="28"/>
          <w:szCs w:val="28"/>
        </w:rPr>
        <w:t xml:space="preserve"> Издательство Юрайт, 2022. — 273 с. — (Высшее образование). —  Образовательная платформа Юрайт [сайт]. — URL: https://urait.ru</w:t>
      </w:r>
      <w:r w:rsidR="00275F07">
        <w:rPr>
          <w:rFonts w:ascii="Times New Roman" w:hAnsi="Times New Roman" w:cs="Times New Roman"/>
          <w:sz w:val="28"/>
          <w:szCs w:val="28"/>
        </w:rPr>
        <w:t>/bcode/487710 (дата обращения: 27</w:t>
      </w:r>
      <w:r w:rsidR="00275F07" w:rsidRPr="00275F07">
        <w:rPr>
          <w:rFonts w:ascii="Times New Roman" w:hAnsi="Times New Roman" w:cs="Times New Roman"/>
          <w:sz w:val="28"/>
          <w:szCs w:val="28"/>
        </w:rPr>
        <w:t>.0</w:t>
      </w:r>
      <w:r w:rsidR="00275F07">
        <w:rPr>
          <w:rFonts w:ascii="Times New Roman" w:hAnsi="Times New Roman" w:cs="Times New Roman"/>
          <w:sz w:val="28"/>
          <w:szCs w:val="28"/>
        </w:rPr>
        <w:t>6</w:t>
      </w:r>
      <w:r w:rsidR="00275F07" w:rsidRPr="00275F07">
        <w:rPr>
          <w:rFonts w:ascii="Times New Roman" w:hAnsi="Times New Roman" w:cs="Times New Roman"/>
          <w:sz w:val="28"/>
          <w:szCs w:val="28"/>
        </w:rPr>
        <w:t xml:space="preserve">.2023). — </w:t>
      </w:r>
      <w:proofErr w:type="gramStart"/>
      <w:r w:rsidR="00275F07" w:rsidRPr="00275F07">
        <w:rPr>
          <w:rFonts w:ascii="Times New Roman" w:hAnsi="Times New Roman" w:cs="Times New Roman"/>
          <w:sz w:val="28"/>
          <w:szCs w:val="28"/>
        </w:rPr>
        <w:t>Текст :</w:t>
      </w:r>
      <w:proofErr w:type="gramEnd"/>
      <w:r w:rsidR="00275F07" w:rsidRPr="00275F07">
        <w:rPr>
          <w:rFonts w:ascii="Times New Roman" w:hAnsi="Times New Roman" w:cs="Times New Roman"/>
          <w:sz w:val="28"/>
          <w:szCs w:val="28"/>
        </w:rPr>
        <w:t xml:space="preserve"> электронный.</w:t>
      </w:r>
    </w:p>
    <w:p w14:paraId="3B238CA1" w14:textId="1B630F68" w:rsidR="00B07FC0" w:rsidRPr="00986AC0" w:rsidRDefault="00B07FC0" w:rsidP="00B07FC0">
      <w:pPr>
        <w:spacing w:after="0" w:line="360" w:lineRule="auto"/>
        <w:ind w:firstLine="709"/>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Дополнительная литература:</w:t>
      </w:r>
    </w:p>
    <w:p w14:paraId="69D7F057" w14:textId="520BAD3E" w:rsidR="00275F07" w:rsidRPr="00275F07" w:rsidRDefault="00275F07" w:rsidP="00275F07">
      <w:pPr>
        <w:widowControl w:val="0"/>
        <w:numPr>
          <w:ilvl w:val="0"/>
          <w:numId w:val="42"/>
        </w:numPr>
        <w:suppressAutoHyphens/>
        <w:spacing w:after="0" w:line="240" w:lineRule="auto"/>
        <w:ind w:left="0" w:firstLine="360"/>
        <w:contextualSpacing/>
        <w:jc w:val="both"/>
        <w:textAlignment w:val="top"/>
        <w:rPr>
          <w:rFonts w:ascii="Times New Roman" w:eastAsia="Times New Roman" w:hAnsi="Times New Roman" w:cs="Times New Roman"/>
          <w:bCs/>
          <w:color w:val="000000"/>
          <w:sz w:val="28"/>
          <w:szCs w:val="28"/>
          <w:lang w:eastAsia="ru-RU"/>
        </w:rPr>
      </w:pPr>
      <w:r w:rsidRPr="00275F07">
        <w:rPr>
          <w:rFonts w:ascii="Times New Roman" w:eastAsia="Times New Roman" w:hAnsi="Times New Roman" w:cs="Times New Roman"/>
          <w:iCs/>
          <w:position w:val="-1"/>
          <w:sz w:val="28"/>
          <w:szCs w:val="24"/>
          <w:shd w:val="clear" w:color="auto" w:fill="FFFFFF"/>
          <w:lang w:eastAsia="ru-RU"/>
        </w:rPr>
        <w:t xml:space="preserve">Судебная экономическая </w:t>
      </w:r>
      <w:proofErr w:type="gramStart"/>
      <w:r w:rsidRPr="00275F07">
        <w:rPr>
          <w:rFonts w:ascii="Times New Roman" w:eastAsia="Times New Roman" w:hAnsi="Times New Roman" w:cs="Times New Roman"/>
          <w:iCs/>
          <w:position w:val="-1"/>
          <w:sz w:val="28"/>
          <w:szCs w:val="24"/>
          <w:shd w:val="clear" w:color="auto" w:fill="FFFFFF"/>
          <w:lang w:eastAsia="ru-RU"/>
        </w:rPr>
        <w:t>экспертиза :</w:t>
      </w:r>
      <w:proofErr w:type="gramEnd"/>
      <w:r w:rsidRPr="00275F07">
        <w:rPr>
          <w:rFonts w:ascii="Times New Roman" w:eastAsia="Times New Roman" w:hAnsi="Times New Roman" w:cs="Times New Roman"/>
          <w:iCs/>
          <w:position w:val="-1"/>
          <w:sz w:val="28"/>
          <w:szCs w:val="24"/>
          <w:shd w:val="clear" w:color="auto" w:fill="FFFFFF"/>
          <w:lang w:eastAsia="ru-RU"/>
        </w:rPr>
        <w:t xml:space="preserve"> учебник / Н.Г. Гаджиев, О.В. Киселева, С.А. Коноваленко, О.В. Скрипкина ; под общ. ред. Н.Г. Гаджиева. — </w:t>
      </w:r>
      <w:proofErr w:type="gramStart"/>
      <w:r w:rsidRPr="00275F07">
        <w:rPr>
          <w:rFonts w:ascii="Times New Roman" w:eastAsia="Times New Roman" w:hAnsi="Times New Roman" w:cs="Times New Roman"/>
          <w:iCs/>
          <w:position w:val="-1"/>
          <w:sz w:val="28"/>
          <w:szCs w:val="24"/>
          <w:shd w:val="clear" w:color="auto" w:fill="FFFFFF"/>
          <w:lang w:eastAsia="ru-RU"/>
        </w:rPr>
        <w:t>Москва :</w:t>
      </w:r>
      <w:proofErr w:type="gramEnd"/>
      <w:r w:rsidRPr="00275F07">
        <w:rPr>
          <w:rFonts w:ascii="Times New Roman" w:eastAsia="Times New Roman" w:hAnsi="Times New Roman" w:cs="Times New Roman"/>
          <w:iCs/>
          <w:position w:val="-1"/>
          <w:sz w:val="28"/>
          <w:szCs w:val="24"/>
          <w:shd w:val="clear" w:color="auto" w:fill="FFFFFF"/>
          <w:lang w:eastAsia="ru-RU"/>
        </w:rPr>
        <w:t xml:space="preserve"> ИНФРА-М, 2022. — 200 с. — (Высшее образование: Специалитет). - ЭБС ZNANIUM.com. - URL: https://znanium.com/catalog/product/1876363 (дата обращения: </w:t>
      </w:r>
      <w:r>
        <w:rPr>
          <w:rFonts w:ascii="Times New Roman" w:eastAsia="Times New Roman" w:hAnsi="Times New Roman" w:cs="Times New Roman"/>
          <w:iCs/>
          <w:position w:val="-1"/>
          <w:sz w:val="28"/>
          <w:szCs w:val="24"/>
          <w:shd w:val="clear" w:color="auto" w:fill="FFFFFF"/>
          <w:lang w:eastAsia="ru-RU"/>
        </w:rPr>
        <w:t>2</w:t>
      </w:r>
      <w:r w:rsidRPr="00275F07">
        <w:rPr>
          <w:rFonts w:ascii="Times New Roman" w:eastAsia="Times New Roman" w:hAnsi="Times New Roman" w:cs="Times New Roman"/>
          <w:iCs/>
          <w:position w:val="-1"/>
          <w:sz w:val="28"/>
          <w:szCs w:val="24"/>
          <w:shd w:val="clear" w:color="auto" w:fill="FFFFFF"/>
          <w:lang w:eastAsia="ru-RU"/>
        </w:rPr>
        <w:t xml:space="preserve">7.06.2022). - </w:t>
      </w:r>
      <w:proofErr w:type="gramStart"/>
      <w:r w:rsidRPr="00275F07">
        <w:rPr>
          <w:rFonts w:ascii="Times New Roman" w:eastAsia="Times New Roman" w:hAnsi="Times New Roman" w:cs="Times New Roman"/>
          <w:iCs/>
          <w:position w:val="-1"/>
          <w:sz w:val="28"/>
          <w:szCs w:val="24"/>
          <w:shd w:val="clear" w:color="auto" w:fill="FFFFFF"/>
          <w:lang w:eastAsia="ru-RU"/>
        </w:rPr>
        <w:t>Текст :</w:t>
      </w:r>
      <w:proofErr w:type="gramEnd"/>
      <w:r w:rsidRPr="00275F07">
        <w:rPr>
          <w:rFonts w:ascii="Times New Roman" w:eastAsia="Times New Roman" w:hAnsi="Times New Roman" w:cs="Times New Roman"/>
          <w:iCs/>
          <w:position w:val="-1"/>
          <w:sz w:val="28"/>
          <w:szCs w:val="24"/>
          <w:shd w:val="clear" w:color="auto" w:fill="FFFFFF"/>
          <w:lang w:eastAsia="ru-RU"/>
        </w:rPr>
        <w:t xml:space="preserve"> электронный. </w:t>
      </w:r>
    </w:p>
    <w:p w14:paraId="40DA768B" w14:textId="05DC5E3C" w:rsidR="00275F07" w:rsidRPr="00275F07" w:rsidRDefault="00275F07" w:rsidP="00275F07">
      <w:pPr>
        <w:widowControl w:val="0"/>
        <w:numPr>
          <w:ilvl w:val="0"/>
          <w:numId w:val="42"/>
        </w:numPr>
        <w:suppressAutoHyphens/>
        <w:spacing w:after="120" w:line="240" w:lineRule="auto"/>
        <w:ind w:left="0" w:firstLine="360"/>
        <w:contextualSpacing/>
        <w:jc w:val="both"/>
        <w:textAlignment w:val="top"/>
        <w:rPr>
          <w:rFonts w:ascii="Times New Roman" w:hAnsi="Times New Roman"/>
          <w:color w:val="000000"/>
          <w:lang w:eastAsia="ru-RU"/>
        </w:rPr>
      </w:pPr>
      <w:r w:rsidRPr="00275F07">
        <w:rPr>
          <w:rFonts w:ascii="Times New Roman" w:eastAsia="Times New Roman" w:hAnsi="Times New Roman" w:cs="Times New Roman"/>
          <w:bCs/>
          <w:color w:val="000000"/>
          <w:sz w:val="28"/>
          <w:szCs w:val="28"/>
          <w:lang w:eastAsia="ru-RU"/>
        </w:rPr>
        <w:t xml:space="preserve">Болгова, Е. К. Судебная экономическая </w:t>
      </w:r>
      <w:proofErr w:type="gramStart"/>
      <w:r w:rsidRPr="00275F07">
        <w:rPr>
          <w:rFonts w:ascii="Times New Roman" w:eastAsia="Times New Roman" w:hAnsi="Times New Roman" w:cs="Times New Roman"/>
          <w:bCs/>
          <w:color w:val="000000"/>
          <w:sz w:val="28"/>
          <w:szCs w:val="28"/>
          <w:lang w:eastAsia="ru-RU"/>
        </w:rPr>
        <w:t>экспертиза :</w:t>
      </w:r>
      <w:proofErr w:type="gramEnd"/>
      <w:r w:rsidRPr="00275F07">
        <w:rPr>
          <w:rFonts w:ascii="Times New Roman" w:eastAsia="Times New Roman" w:hAnsi="Times New Roman" w:cs="Times New Roman"/>
          <w:bCs/>
          <w:color w:val="000000"/>
          <w:sz w:val="28"/>
          <w:szCs w:val="28"/>
          <w:lang w:eastAsia="ru-RU"/>
        </w:rPr>
        <w:t xml:space="preserve"> учебное пособие / Е. К. Болгова. - </w:t>
      </w:r>
      <w:proofErr w:type="gramStart"/>
      <w:r w:rsidRPr="00275F07">
        <w:rPr>
          <w:rFonts w:ascii="Times New Roman" w:eastAsia="Times New Roman" w:hAnsi="Times New Roman" w:cs="Times New Roman"/>
          <w:bCs/>
          <w:color w:val="000000"/>
          <w:sz w:val="28"/>
          <w:szCs w:val="28"/>
          <w:lang w:eastAsia="ru-RU"/>
        </w:rPr>
        <w:t>Новосибирск :</w:t>
      </w:r>
      <w:proofErr w:type="gramEnd"/>
      <w:r w:rsidRPr="00275F07">
        <w:rPr>
          <w:rFonts w:ascii="Times New Roman" w:eastAsia="Times New Roman" w:hAnsi="Times New Roman" w:cs="Times New Roman"/>
          <w:bCs/>
          <w:color w:val="000000"/>
          <w:sz w:val="28"/>
          <w:szCs w:val="28"/>
          <w:lang w:eastAsia="ru-RU"/>
        </w:rPr>
        <w:t xml:space="preserve"> Изд-во НГТУ, 2020. - 182 с. - ЭБС ZNANIUM.com. - URL: https://znanium.com/catalog/product/1870364 (дата обращения: </w:t>
      </w:r>
      <w:r>
        <w:rPr>
          <w:rFonts w:ascii="Times New Roman" w:eastAsia="Times New Roman" w:hAnsi="Times New Roman" w:cs="Times New Roman"/>
          <w:bCs/>
          <w:color w:val="000000"/>
          <w:sz w:val="28"/>
          <w:szCs w:val="28"/>
          <w:lang w:eastAsia="ru-RU"/>
        </w:rPr>
        <w:t>2</w:t>
      </w:r>
      <w:r w:rsidRPr="00275F07">
        <w:rPr>
          <w:rFonts w:ascii="Times New Roman" w:eastAsia="Times New Roman" w:hAnsi="Times New Roman" w:cs="Times New Roman"/>
          <w:bCs/>
          <w:color w:val="000000"/>
          <w:sz w:val="28"/>
          <w:szCs w:val="28"/>
          <w:lang w:eastAsia="ru-RU"/>
        </w:rPr>
        <w:t xml:space="preserve">7.06.2022).  - </w:t>
      </w:r>
      <w:proofErr w:type="gramStart"/>
      <w:r w:rsidRPr="00275F07">
        <w:rPr>
          <w:rFonts w:ascii="Times New Roman" w:eastAsia="Times New Roman" w:hAnsi="Times New Roman" w:cs="Times New Roman"/>
          <w:bCs/>
          <w:color w:val="000000"/>
          <w:sz w:val="28"/>
          <w:szCs w:val="28"/>
          <w:lang w:eastAsia="ru-RU"/>
        </w:rPr>
        <w:t>Текст :</w:t>
      </w:r>
      <w:proofErr w:type="gramEnd"/>
      <w:r w:rsidRPr="00275F07">
        <w:rPr>
          <w:rFonts w:ascii="Times New Roman" w:eastAsia="Times New Roman" w:hAnsi="Times New Roman" w:cs="Times New Roman"/>
          <w:bCs/>
          <w:color w:val="000000"/>
          <w:sz w:val="28"/>
          <w:szCs w:val="28"/>
          <w:lang w:eastAsia="ru-RU"/>
        </w:rPr>
        <w:t xml:space="preserve"> электронный.</w:t>
      </w:r>
    </w:p>
    <w:p w14:paraId="21634FEA" w14:textId="097B6B98" w:rsidR="00CE1A79" w:rsidRPr="00CD6500" w:rsidRDefault="00CE1A79" w:rsidP="00275F07">
      <w:pPr>
        <w:widowControl w:val="0"/>
        <w:numPr>
          <w:ilvl w:val="0"/>
          <w:numId w:val="42"/>
        </w:numPr>
        <w:suppressAutoHyphens/>
        <w:spacing w:after="120" w:line="240" w:lineRule="auto"/>
        <w:ind w:left="0" w:firstLine="360"/>
        <w:contextualSpacing/>
        <w:jc w:val="both"/>
        <w:textAlignment w:val="top"/>
        <w:rPr>
          <w:rFonts w:ascii="Times New Roman" w:hAnsi="Times New Roman"/>
          <w:color w:val="000000"/>
          <w:lang w:eastAsia="ru-RU"/>
        </w:rPr>
      </w:pPr>
      <w:r w:rsidRPr="001D3E0E">
        <w:rPr>
          <w:rFonts w:ascii="Times New Roman" w:eastAsia="Times New Roman" w:hAnsi="Times New Roman" w:cs="Times New Roman"/>
          <w:bCs/>
          <w:color w:val="000000"/>
          <w:sz w:val="28"/>
          <w:szCs w:val="28"/>
          <w:lang w:eastAsia="ru-RU"/>
        </w:rPr>
        <w:t xml:space="preserve"> </w:t>
      </w:r>
      <w:r w:rsidR="00275F07" w:rsidRPr="00275F07">
        <w:rPr>
          <w:rFonts w:ascii="Times New Roman" w:eastAsia="Times New Roman" w:hAnsi="Times New Roman" w:cs="Times New Roman"/>
          <w:bCs/>
          <w:color w:val="000000"/>
          <w:sz w:val="28"/>
          <w:szCs w:val="28"/>
          <w:lang w:eastAsia="ru-RU"/>
        </w:rPr>
        <w:t xml:space="preserve">Судебно-экономическая экспертиза в уголовном </w:t>
      </w:r>
      <w:proofErr w:type="gramStart"/>
      <w:r w:rsidR="00275F07" w:rsidRPr="00275F07">
        <w:rPr>
          <w:rFonts w:ascii="Times New Roman" w:eastAsia="Times New Roman" w:hAnsi="Times New Roman" w:cs="Times New Roman"/>
          <w:bCs/>
          <w:color w:val="000000"/>
          <w:sz w:val="28"/>
          <w:szCs w:val="28"/>
          <w:lang w:eastAsia="ru-RU"/>
        </w:rPr>
        <w:t>процессе :</w:t>
      </w:r>
      <w:proofErr w:type="gramEnd"/>
      <w:r w:rsidR="00275F07" w:rsidRPr="00275F07">
        <w:rPr>
          <w:rFonts w:ascii="Times New Roman" w:eastAsia="Times New Roman" w:hAnsi="Times New Roman" w:cs="Times New Roman"/>
          <w:bCs/>
          <w:color w:val="000000"/>
          <w:sz w:val="28"/>
          <w:szCs w:val="28"/>
          <w:lang w:eastAsia="ru-RU"/>
        </w:rPr>
        <w:t xml:space="preserve"> учебное пособие / В.А. Прорвич, А.Ф. Волынский, С.В. Расторопов, Е.А. Семенова ; под. ред. В.А. Прорвича и А.Ф. Волынского. — </w:t>
      </w:r>
      <w:proofErr w:type="gramStart"/>
      <w:r w:rsidR="00275F07" w:rsidRPr="00275F07">
        <w:rPr>
          <w:rFonts w:ascii="Times New Roman" w:eastAsia="Times New Roman" w:hAnsi="Times New Roman" w:cs="Times New Roman"/>
          <w:bCs/>
          <w:color w:val="000000"/>
          <w:sz w:val="28"/>
          <w:szCs w:val="28"/>
          <w:lang w:eastAsia="ru-RU"/>
        </w:rPr>
        <w:t>Москва :</w:t>
      </w:r>
      <w:proofErr w:type="gramEnd"/>
      <w:r w:rsidR="00275F07" w:rsidRPr="00275F07">
        <w:rPr>
          <w:rFonts w:ascii="Times New Roman" w:eastAsia="Times New Roman" w:hAnsi="Times New Roman" w:cs="Times New Roman"/>
          <w:bCs/>
          <w:color w:val="000000"/>
          <w:sz w:val="28"/>
          <w:szCs w:val="28"/>
          <w:lang w:eastAsia="ru-RU"/>
        </w:rPr>
        <w:t xml:space="preserve"> ИНФРА-М, 2018. — 512 с. – ЭБС ZNANIUM.com. - URL: https://znanium.com/catalog/product/1012378 (дата обращения: </w:t>
      </w:r>
      <w:r w:rsidR="00275F07">
        <w:rPr>
          <w:rFonts w:ascii="Times New Roman" w:eastAsia="Times New Roman" w:hAnsi="Times New Roman" w:cs="Times New Roman"/>
          <w:bCs/>
          <w:color w:val="000000"/>
          <w:sz w:val="28"/>
          <w:szCs w:val="28"/>
          <w:lang w:eastAsia="ru-RU"/>
        </w:rPr>
        <w:t>2</w:t>
      </w:r>
      <w:r w:rsidR="00275F07" w:rsidRPr="00275F07">
        <w:rPr>
          <w:rFonts w:ascii="Times New Roman" w:eastAsia="Times New Roman" w:hAnsi="Times New Roman" w:cs="Times New Roman"/>
          <w:bCs/>
          <w:color w:val="000000"/>
          <w:sz w:val="28"/>
          <w:szCs w:val="28"/>
          <w:lang w:eastAsia="ru-RU"/>
        </w:rPr>
        <w:t xml:space="preserve">7.06.2022). - </w:t>
      </w:r>
      <w:proofErr w:type="gramStart"/>
      <w:r w:rsidR="00275F07" w:rsidRPr="00275F07">
        <w:rPr>
          <w:rFonts w:ascii="Times New Roman" w:eastAsia="Times New Roman" w:hAnsi="Times New Roman" w:cs="Times New Roman"/>
          <w:bCs/>
          <w:color w:val="000000"/>
          <w:sz w:val="28"/>
          <w:szCs w:val="28"/>
          <w:lang w:eastAsia="ru-RU"/>
        </w:rPr>
        <w:t>Текст :</w:t>
      </w:r>
      <w:proofErr w:type="gramEnd"/>
      <w:r w:rsidR="00275F07" w:rsidRPr="00275F07">
        <w:rPr>
          <w:rFonts w:ascii="Times New Roman" w:eastAsia="Times New Roman" w:hAnsi="Times New Roman" w:cs="Times New Roman"/>
          <w:bCs/>
          <w:color w:val="000000"/>
          <w:sz w:val="28"/>
          <w:szCs w:val="28"/>
          <w:lang w:eastAsia="ru-RU"/>
        </w:rPr>
        <w:t xml:space="preserve"> электронный. </w:t>
      </w:r>
      <w:r w:rsidRPr="00CD6500">
        <w:rPr>
          <w:rFonts w:ascii="Times New Roman" w:eastAsia="Times New Roman" w:hAnsi="Times New Roman" w:cs="Times New Roman"/>
          <w:bCs/>
          <w:color w:val="000000"/>
          <w:sz w:val="28"/>
          <w:szCs w:val="28"/>
          <w:lang w:eastAsia="ru-RU"/>
        </w:rPr>
        <w:t xml:space="preserve"> </w:t>
      </w:r>
    </w:p>
    <w:p w14:paraId="410095C4" w14:textId="0C9108C8" w:rsidR="00B07FC0" w:rsidRPr="00986AC0" w:rsidRDefault="00275F07" w:rsidP="00275F07">
      <w:pPr>
        <w:widowControl w:val="0"/>
        <w:spacing w:after="0" w:line="240" w:lineRule="auto"/>
        <w:ind w:firstLine="426"/>
        <w:jc w:val="both"/>
        <w:rPr>
          <w:rFonts w:ascii="Times New Roman" w:eastAsia="Times New Roman" w:hAnsi="Times New Roman" w:cs="Times New Roman"/>
          <w:sz w:val="28"/>
          <w:szCs w:val="28"/>
          <w:highlight w:val="cyan"/>
          <w:lang w:eastAsia="ru-RU"/>
        </w:rPr>
      </w:pPr>
      <w:r>
        <w:rPr>
          <w:rFonts w:ascii="Times New Roman" w:hAnsi="Times New Roman"/>
          <w:color w:val="000000"/>
          <w:sz w:val="28"/>
          <w:szCs w:val="28"/>
          <w:lang w:eastAsia="ru-RU"/>
        </w:rPr>
        <w:t xml:space="preserve">4. </w:t>
      </w:r>
      <w:r w:rsidRPr="00275F07">
        <w:rPr>
          <w:rFonts w:ascii="Times New Roman" w:hAnsi="Times New Roman"/>
          <w:color w:val="000000"/>
          <w:sz w:val="28"/>
          <w:szCs w:val="28"/>
          <w:lang w:eastAsia="ru-RU"/>
        </w:rPr>
        <w:t xml:space="preserve">Судебно-экономическая экспертиза в гражданском и арбитражном </w:t>
      </w:r>
      <w:proofErr w:type="gramStart"/>
      <w:r w:rsidRPr="00275F07">
        <w:rPr>
          <w:rFonts w:ascii="Times New Roman" w:hAnsi="Times New Roman"/>
          <w:color w:val="000000"/>
          <w:sz w:val="28"/>
          <w:szCs w:val="28"/>
          <w:lang w:eastAsia="ru-RU"/>
        </w:rPr>
        <w:lastRenderedPageBreak/>
        <w:t>процессе :</w:t>
      </w:r>
      <w:proofErr w:type="gramEnd"/>
      <w:r w:rsidRPr="00275F07">
        <w:rPr>
          <w:rFonts w:ascii="Times New Roman" w:hAnsi="Times New Roman"/>
          <w:color w:val="000000"/>
          <w:sz w:val="28"/>
          <w:szCs w:val="28"/>
          <w:lang w:eastAsia="ru-RU"/>
        </w:rPr>
        <w:t xml:space="preserve"> учеб. пособие / В.А. Прорвич, А.Ф. Волынский, И.С. Лящевский, Е.А. Семенова ; под ред. В.А. Прорвича и А.Ф. Волынского. — </w:t>
      </w:r>
      <w:proofErr w:type="gramStart"/>
      <w:r w:rsidRPr="00275F07">
        <w:rPr>
          <w:rFonts w:ascii="Times New Roman" w:hAnsi="Times New Roman"/>
          <w:color w:val="000000"/>
          <w:sz w:val="28"/>
          <w:szCs w:val="28"/>
          <w:lang w:eastAsia="ru-RU"/>
        </w:rPr>
        <w:t>Москва :</w:t>
      </w:r>
      <w:proofErr w:type="gramEnd"/>
      <w:r w:rsidRPr="00275F07">
        <w:rPr>
          <w:rFonts w:ascii="Times New Roman" w:hAnsi="Times New Roman"/>
          <w:color w:val="000000"/>
          <w:sz w:val="28"/>
          <w:szCs w:val="28"/>
          <w:lang w:eastAsia="ru-RU"/>
        </w:rPr>
        <w:t xml:space="preserve"> ИНФРА-М, 2018. — 710 с. - ЭБС NANIUM.com. - URL: https://znanium.com/catalog/product/1012379 (дата обращения: </w:t>
      </w:r>
      <w:r>
        <w:rPr>
          <w:rFonts w:ascii="Times New Roman" w:hAnsi="Times New Roman"/>
          <w:color w:val="000000"/>
          <w:sz w:val="28"/>
          <w:szCs w:val="28"/>
          <w:lang w:eastAsia="ru-RU"/>
        </w:rPr>
        <w:t>2</w:t>
      </w:r>
      <w:r w:rsidRPr="00275F07">
        <w:rPr>
          <w:rFonts w:ascii="Times New Roman" w:hAnsi="Times New Roman"/>
          <w:color w:val="000000"/>
          <w:sz w:val="28"/>
          <w:szCs w:val="28"/>
          <w:lang w:eastAsia="ru-RU"/>
        </w:rPr>
        <w:t xml:space="preserve">7.06.2022). - </w:t>
      </w:r>
      <w:proofErr w:type="gramStart"/>
      <w:r w:rsidRPr="00275F07">
        <w:rPr>
          <w:rFonts w:ascii="Times New Roman" w:hAnsi="Times New Roman"/>
          <w:color w:val="000000"/>
          <w:sz w:val="28"/>
          <w:szCs w:val="28"/>
          <w:lang w:eastAsia="ru-RU"/>
        </w:rPr>
        <w:t>Текст :</w:t>
      </w:r>
      <w:proofErr w:type="gramEnd"/>
      <w:r w:rsidRPr="00275F07">
        <w:rPr>
          <w:rFonts w:ascii="Times New Roman" w:hAnsi="Times New Roman"/>
          <w:color w:val="000000"/>
          <w:sz w:val="28"/>
          <w:szCs w:val="28"/>
          <w:lang w:eastAsia="ru-RU"/>
        </w:rPr>
        <w:t xml:space="preserve"> электронный.</w:t>
      </w:r>
    </w:p>
    <w:p w14:paraId="4E7E5E50" w14:textId="77777777" w:rsidR="00B07FC0" w:rsidRPr="00986AC0"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50" w:name="_Toc138758196"/>
      <w:r w:rsidRPr="00986AC0">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0"/>
      <w:r w:rsidRPr="00986AC0">
        <w:rPr>
          <w:rFonts w:ascii="Times New Roman" w:eastAsia="Times New Roman" w:hAnsi="Times New Roman" w:cs="Times New Roman"/>
          <w:b/>
          <w:bCs/>
          <w:sz w:val="28"/>
          <w:szCs w:val="28"/>
        </w:rPr>
        <w:t xml:space="preserve"> </w:t>
      </w:r>
    </w:p>
    <w:p w14:paraId="60F5024B" w14:textId="77777777" w:rsidR="00B07FC0" w:rsidRPr="00986AC0" w:rsidRDefault="00B07FC0" w:rsidP="00B07FC0">
      <w:pPr>
        <w:spacing w:after="0" w:line="240" w:lineRule="auto"/>
        <w:ind w:left="426"/>
        <w:jc w:val="both"/>
        <w:rPr>
          <w:rFonts w:ascii="Times New Roman" w:eastAsia="Calibri" w:hAnsi="Times New Roman" w:cs="Times New Roman"/>
          <w:sz w:val="28"/>
          <w:szCs w:val="28"/>
        </w:rPr>
      </w:pPr>
    </w:p>
    <w:p w14:paraId="39800ECC"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986AC0">
          <w:rPr>
            <w:rStyle w:val="af2"/>
            <w:rFonts w:ascii="Times New Roman" w:hAnsi="Times New Roman"/>
            <w:color w:val="000000" w:themeColor="text1"/>
            <w:sz w:val="28"/>
            <w:szCs w:val="28"/>
          </w:rPr>
          <w:t>http://elib.fa.ru/</w:t>
        </w:r>
      </w:hyperlink>
    </w:p>
    <w:p w14:paraId="00C4862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BOOK.RU </w:t>
      </w:r>
      <w:hyperlink r:id="rId9" w:history="1">
        <w:r w:rsidRPr="00986AC0">
          <w:rPr>
            <w:rStyle w:val="af2"/>
            <w:rFonts w:ascii="Times New Roman" w:hAnsi="Times New Roman"/>
            <w:color w:val="000000" w:themeColor="text1"/>
            <w:sz w:val="28"/>
            <w:szCs w:val="28"/>
          </w:rPr>
          <w:t>http://www.book.ru</w:t>
        </w:r>
      </w:hyperlink>
    </w:p>
    <w:p w14:paraId="0E5B11B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r w:rsidRPr="00986AC0">
          <w:rPr>
            <w:rStyle w:val="af2"/>
            <w:rFonts w:ascii="Times New Roman" w:hAnsi="Times New Roman"/>
            <w:color w:val="000000" w:themeColor="text1"/>
            <w:sz w:val="28"/>
            <w:szCs w:val="28"/>
            <w:lang w:val="en-US"/>
          </w:rPr>
          <w:t>biblioclub</w:t>
        </w:r>
        <w:r w:rsidRPr="00986AC0">
          <w:rPr>
            <w:rStyle w:val="af2"/>
            <w:rFonts w:ascii="Times New Roman" w:hAnsi="Times New Roman"/>
            <w:color w:val="000000" w:themeColor="text1"/>
            <w:sz w:val="28"/>
            <w:szCs w:val="28"/>
          </w:rPr>
          <w:t>.</w:t>
        </w:r>
        <w:r w:rsidRPr="00986AC0">
          <w:rPr>
            <w:rStyle w:val="af2"/>
            <w:rFonts w:ascii="Times New Roman" w:hAnsi="Times New Roman"/>
            <w:color w:val="000000" w:themeColor="text1"/>
            <w:sz w:val="28"/>
            <w:szCs w:val="28"/>
            <w:lang w:val="en-US"/>
          </w:rPr>
          <w:t>ru</w:t>
        </w:r>
        <w:r w:rsidRPr="00986AC0">
          <w:rPr>
            <w:rStyle w:val="af2"/>
            <w:rFonts w:ascii="Times New Roman" w:hAnsi="Times New Roman"/>
            <w:color w:val="000000" w:themeColor="text1"/>
            <w:sz w:val="28"/>
            <w:szCs w:val="28"/>
          </w:rPr>
          <w:t>/</w:t>
        </w:r>
      </w:hyperlink>
    </w:p>
    <w:p w14:paraId="56C3258B"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w:t>
      </w:r>
      <w:r w:rsidRPr="00986AC0">
        <w:rPr>
          <w:rFonts w:ascii="Times New Roman" w:hAnsi="Times New Roman"/>
          <w:color w:val="000000" w:themeColor="text1"/>
          <w:sz w:val="28"/>
          <w:szCs w:val="28"/>
          <w:lang w:val="en-US"/>
        </w:rPr>
        <w:t>Znanium</w:t>
      </w:r>
      <w:r w:rsidRPr="00986AC0">
        <w:rPr>
          <w:rFonts w:ascii="Times New Roman" w:hAnsi="Times New Roman"/>
          <w:color w:val="000000" w:themeColor="text1"/>
          <w:sz w:val="28"/>
          <w:szCs w:val="28"/>
        </w:rPr>
        <w:t xml:space="preserve"> </w:t>
      </w:r>
      <w:hyperlink r:id="rId11" w:history="1">
        <w:r w:rsidRPr="00986AC0">
          <w:rPr>
            <w:rStyle w:val="af2"/>
            <w:rFonts w:ascii="Times New Roman" w:hAnsi="Times New Roman"/>
            <w:color w:val="000000" w:themeColor="text1"/>
            <w:sz w:val="28"/>
            <w:szCs w:val="28"/>
          </w:rPr>
          <w:t>http://www.znanium.com</w:t>
        </w:r>
      </w:hyperlink>
    </w:p>
    <w:p w14:paraId="17843435"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986AC0">
          <w:rPr>
            <w:rStyle w:val="af2"/>
            <w:rFonts w:ascii="Times New Roman" w:hAnsi="Times New Roman"/>
            <w:color w:val="000000" w:themeColor="text1"/>
            <w:sz w:val="28"/>
            <w:szCs w:val="28"/>
          </w:rPr>
          <w:t>https://urait.ru/</w:t>
        </w:r>
      </w:hyperlink>
    </w:p>
    <w:p w14:paraId="45D383DC"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Электронно-библиотечная система издательства Проспект http://ebs.prospekt.org/books</w:t>
      </w:r>
    </w:p>
    <w:p w14:paraId="5E766803" w14:textId="77777777" w:rsidR="00B07FC0" w:rsidRPr="00986AC0" w:rsidRDefault="00B07FC0" w:rsidP="00AB4CD6">
      <w:pPr>
        <w:pStyle w:val="af0"/>
        <w:numPr>
          <w:ilvl w:val="0"/>
          <w:numId w:val="1"/>
        </w:numPr>
        <w:spacing w:after="0" w:line="240" w:lineRule="auto"/>
        <w:jc w:val="both"/>
        <w:rPr>
          <w:rStyle w:val="af2"/>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Деловая онлайн-библиотека </w:t>
      </w:r>
      <w:r w:rsidRPr="00986AC0">
        <w:rPr>
          <w:rFonts w:ascii="Times New Roman" w:hAnsi="Times New Roman"/>
          <w:color w:val="000000" w:themeColor="text1"/>
          <w:sz w:val="28"/>
          <w:szCs w:val="28"/>
          <w:lang w:val="en-US"/>
        </w:rPr>
        <w:t>Alpina</w:t>
      </w:r>
      <w:r w:rsidRPr="00986AC0">
        <w:rPr>
          <w:rFonts w:ascii="Times New Roman" w:hAnsi="Times New Roman"/>
          <w:color w:val="000000" w:themeColor="text1"/>
          <w:sz w:val="28"/>
          <w:szCs w:val="28"/>
        </w:rPr>
        <w:t xml:space="preserve"> </w:t>
      </w:r>
      <w:r w:rsidRPr="00986AC0">
        <w:rPr>
          <w:rFonts w:ascii="Times New Roman" w:hAnsi="Times New Roman"/>
          <w:color w:val="000000" w:themeColor="text1"/>
          <w:sz w:val="28"/>
          <w:szCs w:val="28"/>
          <w:lang w:val="en-US"/>
        </w:rPr>
        <w:t>Digital</w:t>
      </w:r>
      <w:r w:rsidRPr="00986AC0">
        <w:rPr>
          <w:rFonts w:ascii="Times New Roman" w:hAnsi="Times New Roman"/>
          <w:color w:val="000000" w:themeColor="text1"/>
          <w:sz w:val="28"/>
          <w:szCs w:val="28"/>
        </w:rPr>
        <w:t xml:space="preserve"> </w:t>
      </w:r>
      <w:hyperlink r:id="rId13"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r w:rsidRPr="00986AC0">
          <w:rPr>
            <w:rStyle w:val="af2"/>
            <w:rFonts w:ascii="Times New Roman" w:hAnsi="Times New Roman"/>
            <w:color w:val="000000" w:themeColor="text1"/>
            <w:sz w:val="28"/>
            <w:szCs w:val="28"/>
            <w:lang w:val="en-US"/>
          </w:rPr>
          <w:t>lib</w:t>
        </w:r>
        <w:r w:rsidRPr="00986AC0">
          <w:rPr>
            <w:rStyle w:val="af2"/>
            <w:rFonts w:ascii="Times New Roman" w:hAnsi="Times New Roman"/>
            <w:color w:val="000000" w:themeColor="text1"/>
            <w:sz w:val="28"/>
            <w:szCs w:val="28"/>
          </w:rPr>
          <w:t>.</w:t>
        </w:r>
        <w:r w:rsidRPr="00986AC0">
          <w:rPr>
            <w:rStyle w:val="af2"/>
            <w:rFonts w:ascii="Times New Roman" w:hAnsi="Times New Roman"/>
            <w:color w:val="000000" w:themeColor="text1"/>
            <w:sz w:val="28"/>
            <w:szCs w:val="28"/>
            <w:lang w:val="en-US"/>
          </w:rPr>
          <w:t>alpinadigital</w:t>
        </w:r>
        <w:r w:rsidRPr="00986AC0">
          <w:rPr>
            <w:rStyle w:val="af2"/>
            <w:rFonts w:ascii="Times New Roman" w:hAnsi="Times New Roman"/>
            <w:color w:val="000000" w:themeColor="text1"/>
            <w:sz w:val="28"/>
            <w:szCs w:val="28"/>
          </w:rPr>
          <w:t>.</w:t>
        </w:r>
        <w:r w:rsidRPr="00986AC0">
          <w:rPr>
            <w:rStyle w:val="af2"/>
            <w:rFonts w:ascii="Times New Roman" w:hAnsi="Times New Roman"/>
            <w:color w:val="000000" w:themeColor="text1"/>
            <w:sz w:val="28"/>
            <w:szCs w:val="28"/>
            <w:lang w:val="en-US"/>
          </w:rPr>
          <w:t>ru</w:t>
        </w:r>
        <w:r w:rsidRPr="00986AC0">
          <w:rPr>
            <w:rStyle w:val="af2"/>
            <w:rFonts w:ascii="Times New Roman" w:hAnsi="Times New Roman"/>
            <w:color w:val="000000" w:themeColor="text1"/>
            <w:sz w:val="28"/>
            <w:szCs w:val="28"/>
          </w:rPr>
          <w:t>/</w:t>
        </w:r>
      </w:hyperlink>
    </w:p>
    <w:p w14:paraId="7F8113CD" w14:textId="77777777" w:rsidR="00B07FC0" w:rsidRPr="00986AC0" w:rsidRDefault="00B07FC0" w:rsidP="00AB4CD6">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986AC0">
        <w:rPr>
          <w:rFonts w:ascii="Times New Roman" w:hAnsi="Times New Roman"/>
          <w:bCs/>
          <w:color w:val="000000" w:themeColor="text1"/>
          <w:sz w:val="28"/>
          <w:szCs w:val="28"/>
        </w:rPr>
        <w:t xml:space="preserve">Электронная библиотека Издательского дома «Гребенников» </w:t>
      </w:r>
      <w:hyperlink r:id="rId14" w:history="1">
        <w:r w:rsidRPr="00986AC0">
          <w:rPr>
            <w:rStyle w:val="af2"/>
            <w:rFonts w:ascii="Times New Roman" w:hAnsi="Times New Roman"/>
            <w:color w:val="000000" w:themeColor="text1"/>
            <w:sz w:val="28"/>
            <w:szCs w:val="28"/>
          </w:rPr>
          <w:t>https://grebennikon.ru/</w:t>
        </w:r>
      </w:hyperlink>
    </w:p>
    <w:p w14:paraId="15E1A213"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Научная электронная библиотека </w:t>
      </w:r>
      <w:r w:rsidRPr="00986AC0">
        <w:rPr>
          <w:rFonts w:ascii="Times New Roman" w:hAnsi="Times New Roman"/>
          <w:color w:val="000000" w:themeColor="text1"/>
          <w:sz w:val="28"/>
          <w:szCs w:val="28"/>
          <w:lang w:val="en-US"/>
        </w:rPr>
        <w:t>eLibrary</w:t>
      </w:r>
      <w:r w:rsidRPr="00986AC0">
        <w:rPr>
          <w:rFonts w:ascii="Times New Roman" w:hAnsi="Times New Roman"/>
          <w:color w:val="000000" w:themeColor="text1"/>
          <w:sz w:val="28"/>
          <w:szCs w:val="28"/>
        </w:rPr>
        <w:t>.</w:t>
      </w:r>
      <w:r w:rsidRPr="00986AC0">
        <w:rPr>
          <w:rFonts w:ascii="Times New Roman" w:hAnsi="Times New Roman"/>
          <w:color w:val="000000" w:themeColor="text1"/>
          <w:sz w:val="28"/>
          <w:szCs w:val="28"/>
          <w:lang w:val="en-US"/>
        </w:rPr>
        <w:t>ru</w:t>
      </w:r>
      <w:r w:rsidRPr="00986AC0">
        <w:rPr>
          <w:rFonts w:ascii="Times New Roman" w:hAnsi="Times New Roman"/>
          <w:color w:val="000000" w:themeColor="text1"/>
          <w:sz w:val="28"/>
          <w:szCs w:val="28"/>
        </w:rPr>
        <w:t xml:space="preserve"> </w:t>
      </w:r>
      <w:hyperlink r:id="rId15"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r w:rsidRPr="00986AC0">
          <w:rPr>
            <w:rStyle w:val="af2"/>
            <w:rFonts w:ascii="Times New Roman" w:hAnsi="Times New Roman"/>
            <w:color w:val="000000" w:themeColor="text1"/>
            <w:sz w:val="28"/>
            <w:szCs w:val="28"/>
            <w:lang w:val="en-US"/>
          </w:rPr>
          <w:t>elibrary</w:t>
        </w:r>
        <w:r w:rsidRPr="00986AC0">
          <w:rPr>
            <w:rStyle w:val="af2"/>
            <w:rFonts w:ascii="Times New Roman" w:hAnsi="Times New Roman"/>
            <w:color w:val="000000" w:themeColor="text1"/>
            <w:sz w:val="28"/>
            <w:szCs w:val="28"/>
          </w:rPr>
          <w:t>.</w:t>
        </w:r>
        <w:r w:rsidRPr="00986AC0">
          <w:rPr>
            <w:rStyle w:val="af2"/>
            <w:rFonts w:ascii="Times New Roman" w:hAnsi="Times New Roman"/>
            <w:color w:val="000000" w:themeColor="text1"/>
            <w:sz w:val="28"/>
            <w:szCs w:val="28"/>
            <w:lang w:val="en-US"/>
          </w:rPr>
          <w:t>ru</w:t>
        </w:r>
      </w:hyperlink>
      <w:r w:rsidRPr="00986AC0">
        <w:rPr>
          <w:rFonts w:ascii="Times New Roman" w:hAnsi="Times New Roman"/>
          <w:color w:val="000000" w:themeColor="text1"/>
          <w:sz w:val="28"/>
          <w:szCs w:val="28"/>
        </w:rPr>
        <w:t xml:space="preserve">  </w:t>
      </w:r>
    </w:p>
    <w:p w14:paraId="0C137D7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Национальная электронная библиотека </w:t>
      </w:r>
      <w:hyperlink r:id="rId16" w:history="1">
        <w:r w:rsidRPr="00986AC0">
          <w:rPr>
            <w:rStyle w:val="af2"/>
            <w:rFonts w:ascii="Times New Roman" w:hAnsi="Times New Roman"/>
            <w:color w:val="000000" w:themeColor="text1"/>
            <w:sz w:val="28"/>
            <w:szCs w:val="28"/>
          </w:rPr>
          <w:t>http://нэб.рф/</w:t>
        </w:r>
      </w:hyperlink>
    </w:p>
    <w:p w14:paraId="27B861C9" w14:textId="77777777" w:rsidR="00271541" w:rsidRPr="00986AC0" w:rsidRDefault="00271541" w:rsidP="00C0065B">
      <w:pPr>
        <w:pStyle w:val="1"/>
        <w:spacing w:before="120"/>
        <w:ind w:firstLine="0"/>
        <w:jc w:val="center"/>
        <w:rPr>
          <w:rFonts w:ascii="Times New Roman" w:hAnsi="Times New Roman"/>
          <w:color w:val="auto"/>
        </w:rPr>
      </w:pPr>
    </w:p>
    <w:p w14:paraId="53DD47DD" w14:textId="00285E5A" w:rsidR="00C0065B" w:rsidRPr="00986AC0" w:rsidRDefault="00C0065B" w:rsidP="00C0065B">
      <w:pPr>
        <w:pStyle w:val="1"/>
        <w:spacing w:before="120"/>
        <w:ind w:firstLine="0"/>
        <w:jc w:val="center"/>
        <w:rPr>
          <w:rFonts w:ascii="Times New Roman" w:hAnsi="Times New Roman"/>
          <w:color w:val="auto"/>
        </w:rPr>
      </w:pPr>
      <w:bookmarkStart w:id="51" w:name="_Toc138758197"/>
      <w:r w:rsidRPr="00986AC0">
        <w:rPr>
          <w:rFonts w:ascii="Times New Roman" w:hAnsi="Times New Roman"/>
          <w:color w:val="auto"/>
        </w:rPr>
        <w:t xml:space="preserve">10. </w:t>
      </w:r>
      <w:bookmarkStart w:id="52" w:name="_Toc517734283"/>
      <w:r w:rsidRPr="00986AC0">
        <w:rPr>
          <w:rFonts w:ascii="Times New Roman" w:hAnsi="Times New Roman"/>
          <w:color w:val="auto"/>
        </w:rPr>
        <w:t>Методические указания для обучающихся по освоению дисциплины</w:t>
      </w:r>
      <w:bookmarkEnd w:id="51"/>
      <w:bookmarkEnd w:id="52"/>
    </w:p>
    <w:bookmarkEnd w:id="48"/>
    <w:p w14:paraId="3D664F9F" w14:textId="7DE82C4E" w:rsidR="00923A8E" w:rsidRPr="00986AC0"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986AC0"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986AC0">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EF89C0E" w14:textId="77777777" w:rsidR="004C74C4" w:rsidRPr="00986AC0"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986AC0"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3" w:name="_Toc138758198"/>
      <w:bookmarkStart w:id="54" w:name="_Toc423080119"/>
      <w:bookmarkStart w:id="55" w:name="_Toc506805002"/>
      <w:r w:rsidRPr="00986AC0">
        <w:rPr>
          <w:rFonts w:ascii="Times New Roman" w:eastAsia="Times New Roman" w:hAnsi="Times New Roman" w:cs="Times New Roman"/>
          <w:b/>
          <w:bCs/>
          <w:kern w:val="32"/>
          <w:sz w:val="28"/>
          <w:szCs w:val="32"/>
        </w:rPr>
        <w:t xml:space="preserve">11. </w:t>
      </w:r>
      <w:r w:rsidR="004C74C4" w:rsidRPr="00986AC0">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3"/>
    </w:p>
    <w:p w14:paraId="3C4ED659" w14:textId="77777777" w:rsidR="004C74C4" w:rsidRPr="00986AC0"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11.1. Комплект лицензионного программного обеспечения:</w:t>
      </w:r>
    </w:p>
    <w:p w14:paraId="3781DCF0" w14:textId="3237C8E7" w:rsidR="004C74C4" w:rsidRPr="00CE1A79" w:rsidRDefault="004C74C4" w:rsidP="00CE1A79">
      <w:pPr>
        <w:tabs>
          <w:tab w:val="left" w:pos="1134"/>
        </w:tabs>
        <w:spacing w:after="0" w:line="24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4"/>
        </w:rPr>
        <w:t xml:space="preserve">1. </w:t>
      </w:r>
      <w:r w:rsidRPr="00986AC0">
        <w:rPr>
          <w:rFonts w:ascii="Times New Roman" w:eastAsia="Times New Roman" w:hAnsi="Times New Roman" w:cs="Times New Roman"/>
          <w:sz w:val="28"/>
          <w:szCs w:val="28"/>
        </w:rPr>
        <w:t xml:space="preserve">Компьютерные программы общего назначения </w:t>
      </w:r>
      <w:r w:rsidRPr="00986AC0">
        <w:rPr>
          <w:rFonts w:ascii="Times New Roman" w:eastAsia="Times New Roman" w:hAnsi="Times New Roman" w:cs="Times New Roman"/>
          <w:sz w:val="28"/>
          <w:szCs w:val="28"/>
          <w:lang w:val="en-US"/>
        </w:rPr>
        <w:t>Windows</w:t>
      </w:r>
      <w:r w:rsidRPr="00986AC0">
        <w:rPr>
          <w:rFonts w:ascii="Times New Roman" w:eastAsia="Times New Roman" w:hAnsi="Times New Roman" w:cs="Times New Roman"/>
          <w:sz w:val="28"/>
          <w:szCs w:val="28"/>
        </w:rPr>
        <w:t xml:space="preserve">, Microsoft </w:t>
      </w:r>
      <w:r w:rsidRPr="00986AC0">
        <w:rPr>
          <w:rFonts w:ascii="Times New Roman" w:eastAsia="Times New Roman" w:hAnsi="Times New Roman" w:cs="Times New Roman"/>
          <w:sz w:val="28"/>
          <w:szCs w:val="28"/>
          <w:lang w:val="en-US"/>
        </w:rPr>
        <w:t>Office</w:t>
      </w:r>
      <w:r w:rsidR="00CE1A79">
        <w:rPr>
          <w:rFonts w:ascii="Times New Roman" w:eastAsia="Times New Roman" w:hAnsi="Times New Roman" w:cs="Times New Roman"/>
          <w:sz w:val="28"/>
          <w:szCs w:val="28"/>
        </w:rPr>
        <w:t>;</w:t>
      </w:r>
    </w:p>
    <w:p w14:paraId="0C05BD68" w14:textId="0B8860AF" w:rsidR="004C74C4" w:rsidRDefault="004C74C4" w:rsidP="00CE1A79">
      <w:pPr>
        <w:tabs>
          <w:tab w:val="left" w:pos="1134"/>
        </w:tabs>
        <w:spacing w:after="0" w:line="24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rPr>
        <w:t>2.</w:t>
      </w:r>
      <w:r w:rsidR="00095E4D" w:rsidRPr="00986AC0">
        <w:rPr>
          <w:rFonts w:ascii="Times New Roman" w:hAnsi="Times New Roman" w:cs="Times New Roman"/>
        </w:rPr>
        <w:t xml:space="preserve"> </w:t>
      </w:r>
      <w:r w:rsidR="00095E4D" w:rsidRPr="00986AC0">
        <w:rPr>
          <w:rFonts w:ascii="Times New Roman" w:eastAsia="Times New Roman" w:hAnsi="Times New Roman" w:cs="Times New Roman"/>
          <w:sz w:val="28"/>
          <w:szCs w:val="28"/>
        </w:rPr>
        <w:t>Антивирус Kaspersky</w:t>
      </w:r>
      <w:r w:rsidR="00CE1A79">
        <w:rPr>
          <w:rFonts w:ascii="Times New Roman" w:eastAsia="Times New Roman" w:hAnsi="Times New Roman" w:cs="Times New Roman"/>
          <w:sz w:val="28"/>
          <w:szCs w:val="28"/>
        </w:rPr>
        <w:t>.</w:t>
      </w:r>
    </w:p>
    <w:p w14:paraId="09F1DE96" w14:textId="77777777" w:rsidR="00CE1A79" w:rsidRPr="00986AC0" w:rsidRDefault="00CE1A79" w:rsidP="00CE1A79">
      <w:pPr>
        <w:tabs>
          <w:tab w:val="left" w:pos="1134"/>
        </w:tabs>
        <w:spacing w:after="0" w:line="240" w:lineRule="auto"/>
        <w:ind w:firstLine="709"/>
        <w:jc w:val="both"/>
        <w:rPr>
          <w:rFonts w:ascii="Times New Roman" w:eastAsia="Times New Roman" w:hAnsi="Times New Roman" w:cs="Times New Roman"/>
          <w:sz w:val="28"/>
          <w:szCs w:val="28"/>
        </w:rPr>
      </w:pPr>
    </w:p>
    <w:p w14:paraId="533FE691" w14:textId="06D2A7C0" w:rsidR="004C74C4" w:rsidRPr="00986AC0" w:rsidRDefault="004C74C4" w:rsidP="004C74C4">
      <w:pPr>
        <w:spacing w:after="0" w:line="240" w:lineRule="auto"/>
        <w:ind w:firstLine="567"/>
        <w:jc w:val="both"/>
        <w:rPr>
          <w:rFonts w:ascii="Times New Roman" w:eastAsia="Times New Roman" w:hAnsi="Times New Roman" w:cs="Times New Roman"/>
          <w:b/>
          <w:sz w:val="28"/>
          <w:szCs w:val="28"/>
        </w:rPr>
      </w:pPr>
      <w:r w:rsidRPr="00986AC0">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A7A3456" w14:textId="171A301E"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p w14:paraId="62B4B734" w14:textId="379929DC"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tbl>
      <w:tblPr>
        <w:tblStyle w:val="aa"/>
        <w:tblW w:w="0" w:type="auto"/>
        <w:tblLook w:val="04A0" w:firstRow="1" w:lastRow="0" w:firstColumn="1" w:lastColumn="0" w:noHBand="0" w:noVBand="1"/>
      </w:tblPr>
      <w:tblGrid>
        <w:gridCol w:w="861"/>
        <w:gridCol w:w="5469"/>
        <w:gridCol w:w="3158"/>
      </w:tblGrid>
      <w:tr w:rsidR="00271541" w:rsidRPr="00986AC0" w14:paraId="2D1A09EE" w14:textId="77777777" w:rsidTr="00271541">
        <w:tc>
          <w:tcPr>
            <w:tcW w:w="846" w:type="dxa"/>
          </w:tcPr>
          <w:p w14:paraId="5969AF21" w14:textId="531F4D20" w:rsidR="00271541" w:rsidRPr="00986AC0" w:rsidRDefault="00271541" w:rsidP="00271541">
            <w:pPr>
              <w:jc w:val="center"/>
              <w:rPr>
                <w:b/>
                <w:sz w:val="28"/>
                <w:szCs w:val="28"/>
              </w:rPr>
            </w:pPr>
            <w:r w:rsidRPr="00986AC0">
              <w:rPr>
                <w:color w:val="000000"/>
                <w:sz w:val="28"/>
                <w:szCs w:val="28"/>
              </w:rPr>
              <w:t>№п/п</w:t>
            </w:r>
          </w:p>
        </w:tc>
        <w:tc>
          <w:tcPr>
            <w:tcW w:w="5479" w:type="dxa"/>
          </w:tcPr>
          <w:p w14:paraId="46706EDD" w14:textId="26341533" w:rsidR="00271541" w:rsidRPr="00986AC0" w:rsidRDefault="00271541" w:rsidP="00271541">
            <w:pPr>
              <w:jc w:val="center"/>
              <w:rPr>
                <w:b/>
                <w:sz w:val="28"/>
                <w:szCs w:val="28"/>
              </w:rPr>
            </w:pPr>
            <w:r w:rsidRPr="00986AC0">
              <w:rPr>
                <w:color w:val="000000"/>
                <w:sz w:val="28"/>
                <w:szCs w:val="28"/>
              </w:rPr>
              <w:t>Название рекомендуемых технических и компьютерных средств обучения</w:t>
            </w:r>
          </w:p>
        </w:tc>
        <w:tc>
          <w:tcPr>
            <w:tcW w:w="3163" w:type="dxa"/>
          </w:tcPr>
          <w:p w14:paraId="6259E103" w14:textId="1E9360B6" w:rsidR="00271541" w:rsidRPr="00986AC0" w:rsidRDefault="00271541" w:rsidP="00271541">
            <w:pPr>
              <w:jc w:val="center"/>
              <w:rPr>
                <w:b/>
                <w:sz w:val="28"/>
                <w:szCs w:val="28"/>
              </w:rPr>
            </w:pPr>
            <w:r w:rsidRPr="00986AC0">
              <w:rPr>
                <w:color w:val="000000"/>
                <w:sz w:val="28"/>
                <w:szCs w:val="28"/>
              </w:rPr>
              <w:t>Наименование разделов и тем</w:t>
            </w:r>
          </w:p>
        </w:tc>
      </w:tr>
      <w:tr w:rsidR="00271541" w:rsidRPr="00986AC0" w14:paraId="71552C00" w14:textId="77777777" w:rsidTr="00271541">
        <w:tc>
          <w:tcPr>
            <w:tcW w:w="846" w:type="dxa"/>
          </w:tcPr>
          <w:p w14:paraId="5AFBC122" w14:textId="3BAC09E1" w:rsidR="00271541" w:rsidRPr="00986AC0" w:rsidRDefault="00271541" w:rsidP="00271541">
            <w:pPr>
              <w:jc w:val="center"/>
              <w:rPr>
                <w:sz w:val="28"/>
                <w:szCs w:val="28"/>
              </w:rPr>
            </w:pPr>
            <w:r w:rsidRPr="00986AC0">
              <w:rPr>
                <w:sz w:val="28"/>
                <w:szCs w:val="28"/>
              </w:rPr>
              <w:t>1.</w:t>
            </w:r>
          </w:p>
        </w:tc>
        <w:tc>
          <w:tcPr>
            <w:tcW w:w="5479" w:type="dxa"/>
          </w:tcPr>
          <w:p w14:paraId="072D0EBF" w14:textId="3B352D8A" w:rsidR="00271541" w:rsidRPr="00986AC0" w:rsidRDefault="00271541" w:rsidP="00271541">
            <w:pPr>
              <w:jc w:val="center"/>
              <w:rPr>
                <w:b/>
                <w:sz w:val="28"/>
                <w:szCs w:val="28"/>
              </w:rPr>
            </w:pPr>
            <w:r w:rsidRPr="00986AC0">
              <w:rPr>
                <w:color w:val="000000"/>
                <w:sz w:val="28"/>
                <w:szCs w:val="28"/>
              </w:rPr>
              <w:t>Правовая база данных «КонсультантПлюс»</w:t>
            </w:r>
          </w:p>
        </w:tc>
        <w:tc>
          <w:tcPr>
            <w:tcW w:w="3163" w:type="dxa"/>
          </w:tcPr>
          <w:p w14:paraId="669B5D3F" w14:textId="1F9D8F4A" w:rsidR="00271541" w:rsidRPr="00CE1A79" w:rsidRDefault="00CE1A79" w:rsidP="00271541">
            <w:pPr>
              <w:jc w:val="center"/>
              <w:rPr>
                <w:b/>
                <w:sz w:val="28"/>
                <w:szCs w:val="28"/>
              </w:rPr>
            </w:pPr>
            <w:r w:rsidRPr="00CE1A79">
              <w:rPr>
                <w:sz w:val="28"/>
                <w:szCs w:val="28"/>
              </w:rPr>
              <w:t>Темы 1-4</w:t>
            </w:r>
          </w:p>
        </w:tc>
      </w:tr>
      <w:tr w:rsidR="00271541" w:rsidRPr="00986AC0" w14:paraId="661986C1" w14:textId="77777777" w:rsidTr="00271541">
        <w:tc>
          <w:tcPr>
            <w:tcW w:w="846" w:type="dxa"/>
          </w:tcPr>
          <w:p w14:paraId="6B85EE57" w14:textId="06940E7E" w:rsidR="00271541" w:rsidRPr="00986AC0" w:rsidRDefault="00271541" w:rsidP="00271541">
            <w:pPr>
              <w:jc w:val="center"/>
              <w:rPr>
                <w:sz w:val="28"/>
                <w:szCs w:val="28"/>
              </w:rPr>
            </w:pPr>
            <w:r w:rsidRPr="00986AC0">
              <w:rPr>
                <w:sz w:val="28"/>
                <w:szCs w:val="28"/>
              </w:rPr>
              <w:t>2.</w:t>
            </w:r>
          </w:p>
        </w:tc>
        <w:tc>
          <w:tcPr>
            <w:tcW w:w="5479" w:type="dxa"/>
          </w:tcPr>
          <w:p w14:paraId="0C1560A4" w14:textId="70E04631" w:rsidR="00271541" w:rsidRPr="00986AC0" w:rsidRDefault="00271541" w:rsidP="00271541">
            <w:pPr>
              <w:jc w:val="center"/>
              <w:rPr>
                <w:b/>
                <w:sz w:val="28"/>
                <w:szCs w:val="28"/>
              </w:rPr>
            </w:pPr>
            <w:r w:rsidRPr="00986AC0">
              <w:rPr>
                <w:color w:val="000000"/>
                <w:sz w:val="28"/>
                <w:szCs w:val="28"/>
              </w:rPr>
              <w:t>Справочно-правовая система «Гарант»</w:t>
            </w:r>
          </w:p>
        </w:tc>
        <w:tc>
          <w:tcPr>
            <w:tcW w:w="3163" w:type="dxa"/>
          </w:tcPr>
          <w:p w14:paraId="2B292FBF" w14:textId="045B88BC" w:rsidR="00271541" w:rsidRPr="00CE1A79" w:rsidRDefault="00CE1A79" w:rsidP="00271541">
            <w:pPr>
              <w:jc w:val="center"/>
              <w:rPr>
                <w:b/>
                <w:sz w:val="28"/>
                <w:szCs w:val="28"/>
              </w:rPr>
            </w:pPr>
            <w:r w:rsidRPr="00CE1A79">
              <w:rPr>
                <w:sz w:val="28"/>
                <w:szCs w:val="28"/>
              </w:rPr>
              <w:t>Темы 1-4</w:t>
            </w:r>
          </w:p>
        </w:tc>
      </w:tr>
    </w:tbl>
    <w:p w14:paraId="557D33D2" w14:textId="77777777" w:rsidR="004C74C4" w:rsidRPr="00986AC0" w:rsidRDefault="004C74C4" w:rsidP="004C74C4">
      <w:pPr>
        <w:spacing w:after="0"/>
        <w:ind w:right="284" w:firstLine="709"/>
        <w:jc w:val="right"/>
        <w:rPr>
          <w:rFonts w:ascii="Times New Roman" w:eastAsia="Times New Roman" w:hAnsi="Times New Roman" w:cs="Times New Roman"/>
          <w:b/>
          <w:sz w:val="28"/>
          <w:szCs w:val="24"/>
        </w:rPr>
      </w:pPr>
    </w:p>
    <w:p w14:paraId="16D88E98" w14:textId="77777777" w:rsidR="004C74C4" w:rsidRPr="00986AC0"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986AC0"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4"/>
    <w:bookmarkEnd w:id="55"/>
    <w:p w14:paraId="3E8AAE80" w14:textId="77777777" w:rsidR="00923A8E" w:rsidRPr="00986AC0"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36A4B856" w:rsidR="00C0065B" w:rsidRPr="00986AC0"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Специализированные сайты и сервера</w:t>
      </w:r>
    </w:p>
    <w:p w14:paraId="68409A79" w14:textId="77777777" w:rsidR="00214D48" w:rsidRPr="00986AC0" w:rsidRDefault="00214D48" w:rsidP="00C0065B">
      <w:pPr>
        <w:suppressAutoHyphens/>
        <w:spacing w:after="0" w:line="240" w:lineRule="auto"/>
        <w:jc w:val="center"/>
        <w:rPr>
          <w:rFonts w:ascii="Times New Roman" w:eastAsia="Times New Roman" w:hAnsi="Times New Roman" w:cs="Times New Roman"/>
          <w:b/>
          <w:sz w:val="28"/>
          <w:szCs w:val="28"/>
          <w:lang w:eastAsia="ru-RU"/>
        </w:rPr>
      </w:pPr>
    </w:p>
    <w:p w14:paraId="1F7C46D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 www.minfin.ru (сайт Министерства Финансов РФ)</w:t>
      </w:r>
    </w:p>
    <w:p w14:paraId="7DB6D03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2. www.fcinfo.ru (сайт ФК-НОВОСТИ)</w:t>
      </w:r>
    </w:p>
    <w:p w14:paraId="695DCE13"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3. www.interfax.ru (сайт Интерфакс)</w:t>
      </w:r>
    </w:p>
    <w:p w14:paraId="4EB7ACD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4. www.kommersant.ru (сайт КоммерсантЪ)</w:t>
      </w:r>
    </w:p>
    <w:p w14:paraId="776F34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5. www.rbc.ru (сайт РосБизнесКонсалтинг)</w:t>
      </w:r>
    </w:p>
    <w:p w14:paraId="00388F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6. www.vedomosti.ru (сайт Ведомости)</w:t>
      </w:r>
    </w:p>
    <w:p w14:paraId="14E0591F"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7. www.consultant.ru (сайт КонсультантПлюс)</w:t>
      </w:r>
    </w:p>
    <w:p w14:paraId="7DC7C38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8. www.economy.gov.ru (сайт Министерства экономического развития РФ)</w:t>
      </w:r>
    </w:p>
    <w:p w14:paraId="73A5861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9. www.nalog.ru (сайт Федеральной налоговой службы России)</w:t>
      </w:r>
    </w:p>
    <w:p w14:paraId="30150CAC"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10. www.cbr.ru (сайт Центрального банка РФ)</w:t>
      </w:r>
    </w:p>
    <w:p w14:paraId="3293FBE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11.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.probpalata.gov.ru (сайт Федеральной пробирной палаты)</w:t>
      </w:r>
    </w:p>
    <w:p w14:paraId="72328E99"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12.  www.flb.ru (сайт Агентство федеральных расследований (</w:t>
      </w:r>
      <w:r w:rsidRPr="00986AC0">
        <w:rPr>
          <w:rFonts w:ascii="Times New Roman" w:eastAsia="Times New Roman" w:hAnsi="Times New Roman" w:cs="Times New Roman"/>
          <w:sz w:val="28"/>
          <w:szCs w:val="28"/>
          <w:lang w:val="en-US" w:eastAsia="ru-RU"/>
        </w:rPr>
        <w:t>Free</w:t>
      </w:r>
      <w:r w:rsidRPr="00986AC0">
        <w:rPr>
          <w:rFonts w:ascii="Times New Roman" w:eastAsia="Times New Roman" w:hAnsi="Times New Roman" w:cs="Times New Roman"/>
          <w:sz w:val="28"/>
          <w:szCs w:val="28"/>
          <w:lang w:eastAsia="ru-RU"/>
        </w:rPr>
        <w:t xml:space="preserve"> </w:t>
      </w:r>
      <w:r w:rsidRPr="00986AC0">
        <w:rPr>
          <w:rFonts w:ascii="Times New Roman" w:eastAsia="Times New Roman" w:hAnsi="Times New Roman" w:cs="Times New Roman"/>
          <w:sz w:val="28"/>
          <w:szCs w:val="28"/>
          <w:lang w:val="en-US" w:eastAsia="ru-RU"/>
        </w:rPr>
        <w:t>Lance</w:t>
      </w:r>
      <w:r w:rsidRPr="00986AC0">
        <w:rPr>
          <w:rFonts w:ascii="Times New Roman" w:eastAsia="Times New Roman" w:hAnsi="Times New Roman" w:cs="Times New Roman"/>
          <w:sz w:val="28"/>
          <w:szCs w:val="28"/>
          <w:lang w:eastAsia="ru-RU"/>
        </w:rPr>
        <w:t xml:space="preserve"> </w:t>
      </w:r>
      <w:r w:rsidRPr="00986AC0">
        <w:rPr>
          <w:rFonts w:ascii="Times New Roman" w:eastAsia="Times New Roman" w:hAnsi="Times New Roman" w:cs="Times New Roman"/>
          <w:sz w:val="28"/>
          <w:szCs w:val="28"/>
          <w:lang w:val="en-US" w:eastAsia="ru-RU"/>
        </w:rPr>
        <w:t>Burear</w:t>
      </w:r>
      <w:r w:rsidRPr="00986AC0">
        <w:rPr>
          <w:rFonts w:ascii="Times New Roman" w:eastAsia="Times New Roman" w:hAnsi="Times New Roman" w:cs="Times New Roman"/>
          <w:sz w:val="28"/>
          <w:szCs w:val="28"/>
          <w:lang w:eastAsia="ru-RU"/>
        </w:rPr>
        <w:t>))</w:t>
      </w:r>
    </w:p>
    <w:p w14:paraId="189575B3" w14:textId="2A3A9EB3"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lang w:eastAsia="ru-RU"/>
        </w:rPr>
        <w:t xml:space="preserve">13.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w:t>
      </w:r>
      <w:r w:rsidRPr="00986AC0">
        <w:rPr>
          <w:rFonts w:ascii="Times New Roman" w:eastAsia="Times New Roman" w:hAnsi="Times New Roman" w:cs="Times New Roman"/>
          <w:sz w:val="28"/>
          <w:szCs w:val="28"/>
        </w:rPr>
        <w:t>arb.ru (сайт Ассоциации российских банков)</w:t>
      </w:r>
    </w:p>
    <w:p w14:paraId="25E705AE" w14:textId="727EC1F9"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986AC0">
        <w:rPr>
          <w:rFonts w:ascii="Times New Roman" w:eastAsia="Times New Roman" w:hAnsi="Times New Roman" w:cs="Times New Roman"/>
          <w:sz w:val="28"/>
          <w:szCs w:val="28"/>
        </w:rPr>
        <w:t xml:space="preserve">14. </w:t>
      </w:r>
      <w:r w:rsidRPr="00986AC0">
        <w:rPr>
          <w:rFonts w:ascii="Times New Roman" w:eastAsia="Times New Roman" w:hAnsi="Times New Roman" w:cs="Times New Roman"/>
          <w:color w:val="000000" w:themeColor="text1"/>
          <w:sz w:val="28"/>
          <w:szCs w:val="28"/>
          <w:bdr w:val="none" w:sz="0" w:space="0" w:color="auto" w:frame="1"/>
          <w:lang w:val="en-US" w:eastAsia="ru-RU"/>
        </w:rPr>
        <w:t>www</w:t>
      </w:r>
      <w:r w:rsidRPr="00986AC0">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986AC0">
        <w:rPr>
          <w:rFonts w:ascii="Times New Roman" w:eastAsia="Times New Roman" w:hAnsi="Times New Roman" w:cs="Times New Roman"/>
          <w:b/>
          <w:bCs/>
          <w:color w:val="000000" w:themeColor="text1"/>
          <w:sz w:val="28"/>
          <w:szCs w:val="28"/>
          <w:bdr w:val="none" w:sz="0" w:space="0" w:color="auto" w:frame="1"/>
          <w:lang w:eastAsia="ru-RU"/>
        </w:rPr>
        <w:t>ЕФРСБ</w:t>
      </w:r>
      <w:r w:rsidRPr="00986AC0">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F4E2766" w14:textId="3513559A" w:rsidR="00C0065B"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color w:val="000000" w:themeColor="text1"/>
          <w:sz w:val="28"/>
          <w:szCs w:val="28"/>
          <w:bdr w:val="none" w:sz="0" w:space="0" w:color="auto" w:frame="1"/>
          <w:lang w:eastAsia="ru-RU"/>
        </w:rPr>
        <w:t xml:space="preserve">15. </w:t>
      </w:r>
      <w:r w:rsidRPr="00986AC0">
        <w:rPr>
          <w:rFonts w:ascii="Times New Roman" w:eastAsia="Times New Roman" w:hAnsi="Times New Roman" w:cs="Times New Roman"/>
          <w:sz w:val="28"/>
          <w:szCs w:val="28"/>
          <w:lang w:val="en-US"/>
        </w:rPr>
        <w:t>www</w:t>
      </w:r>
      <w:r w:rsidRPr="00986AC0">
        <w:rPr>
          <w:rFonts w:ascii="Times New Roman" w:eastAsia="Times New Roman" w:hAnsi="Times New Roman" w:cs="Times New Roman"/>
          <w:sz w:val="28"/>
          <w:szCs w:val="28"/>
        </w:rPr>
        <w:t>.businessportal.pro (сайт Бизнес портал)</w:t>
      </w:r>
    </w:p>
    <w:p w14:paraId="41C7B8FB" w14:textId="77777777" w:rsidR="00CE1A79" w:rsidRPr="00986AC0" w:rsidRDefault="00CE1A79" w:rsidP="00214D48">
      <w:pPr>
        <w:shd w:val="clear" w:color="auto" w:fill="FFFFFF"/>
        <w:spacing w:after="0" w:line="240" w:lineRule="auto"/>
        <w:ind w:firstLine="426"/>
        <w:jc w:val="both"/>
        <w:rPr>
          <w:rFonts w:ascii="Times New Roman" w:eastAsia="Times New Roman" w:hAnsi="Times New Roman" w:cs="Times New Roman"/>
          <w:sz w:val="28"/>
          <w:szCs w:val="28"/>
        </w:rPr>
      </w:pPr>
    </w:p>
    <w:p w14:paraId="044A4EB9" w14:textId="77777777" w:rsidR="00596F5B" w:rsidRPr="00986AC0" w:rsidRDefault="00596F5B" w:rsidP="00596F5B">
      <w:pPr>
        <w:pStyle w:val="1"/>
        <w:spacing w:before="120"/>
        <w:ind w:firstLine="0"/>
        <w:jc w:val="center"/>
        <w:rPr>
          <w:rFonts w:ascii="Times New Roman" w:hAnsi="Times New Roman"/>
          <w:color w:val="auto"/>
        </w:rPr>
      </w:pPr>
      <w:bookmarkStart w:id="56" w:name="_Toc467843153"/>
      <w:bookmarkStart w:id="57" w:name="_Toc487313763"/>
      <w:bookmarkStart w:id="58" w:name="_Toc138758199"/>
      <w:r w:rsidRPr="00986AC0">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6"/>
      <w:bookmarkEnd w:id="57"/>
      <w:bookmarkEnd w:id="58"/>
    </w:p>
    <w:p w14:paraId="31BABA71"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986AC0">
        <w:rPr>
          <w:rFonts w:ascii="Times New Roman" w:eastAsia="Times New Roman" w:hAnsi="Times New Roman" w:cs="Times New Roman"/>
          <w:color w:val="000000"/>
          <w:sz w:val="28"/>
          <w:szCs w:val="28"/>
          <w:lang w:val="en-US" w:eastAsia="ru-RU"/>
        </w:rPr>
        <w:t>Internet</w:t>
      </w:r>
      <w:r w:rsidRPr="00986AC0">
        <w:rPr>
          <w:rFonts w:ascii="Times New Roman" w:eastAsia="Times New Roman" w:hAnsi="Times New Roman" w:cs="Times New Roman"/>
          <w:color w:val="000000"/>
          <w:sz w:val="28"/>
          <w:szCs w:val="28"/>
          <w:lang w:eastAsia="ru-RU"/>
        </w:rPr>
        <w:t>;</w:t>
      </w:r>
    </w:p>
    <w:p w14:paraId="0C821B4F"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bookmarkStart w:id="59" w:name="_Toc506805004"/>
      <w:bookmarkStart w:id="60" w:name="_Toc515632159"/>
    </w:p>
    <w:p w14:paraId="0E9BA31B"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lastRenderedPageBreak/>
        <w:t>Методические рекомендации по обучению лиц с ограниченными возможностями здоровья</w:t>
      </w:r>
      <w:bookmarkEnd w:id="59"/>
      <w:bookmarkEnd w:id="60"/>
    </w:p>
    <w:p w14:paraId="03CCF431"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41593C40"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986AC0" w:rsidRDefault="00C0065B" w:rsidP="0071064B">
      <w:pPr>
        <w:spacing w:after="0" w:line="240" w:lineRule="auto"/>
        <w:ind w:firstLine="720"/>
        <w:jc w:val="both"/>
        <w:rPr>
          <w:rFonts w:ascii="Times New Roman" w:hAnsi="Times New Roman" w:cs="Times New Roman"/>
        </w:rPr>
      </w:pPr>
      <w:r w:rsidRPr="00986AC0">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986AC0" w:rsidSect="00923A8E">
      <w:footerReference w:type="even" r:id="rId17"/>
      <w:footerReference w:type="default" r:id="rId18"/>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02155" w14:textId="77777777" w:rsidR="00A00B65" w:rsidRDefault="00A00B65" w:rsidP="00923A8E">
      <w:pPr>
        <w:spacing w:after="0" w:line="240" w:lineRule="auto"/>
      </w:pPr>
      <w:r>
        <w:separator/>
      </w:r>
    </w:p>
  </w:endnote>
  <w:endnote w:type="continuationSeparator" w:id="0">
    <w:p w14:paraId="114ED612" w14:textId="77777777" w:rsidR="00A00B65" w:rsidRDefault="00A00B65"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E04B17" w:rsidRDefault="00E04B17"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E04B17" w:rsidRDefault="00E04B17"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1C4F850F" w:rsidR="00E04B17" w:rsidRDefault="00E04B17"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0F7983">
      <w:rPr>
        <w:rStyle w:val="ad"/>
        <w:noProof/>
      </w:rPr>
      <w:t>2</w:t>
    </w:r>
    <w:r>
      <w:rPr>
        <w:rStyle w:val="ad"/>
      </w:rPr>
      <w:fldChar w:fldCharType="end"/>
    </w:r>
  </w:p>
  <w:p w14:paraId="25E2AC1B" w14:textId="77777777" w:rsidR="00E04B17" w:rsidRDefault="00E04B17"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0DAD3" w14:textId="77777777" w:rsidR="00A00B65" w:rsidRDefault="00A00B65" w:rsidP="00923A8E">
      <w:pPr>
        <w:spacing w:after="0" w:line="240" w:lineRule="auto"/>
      </w:pPr>
      <w:r>
        <w:separator/>
      </w:r>
    </w:p>
  </w:footnote>
  <w:footnote w:type="continuationSeparator" w:id="0">
    <w:p w14:paraId="33CEF605" w14:textId="77777777" w:rsidR="00A00B65" w:rsidRDefault="00A00B65"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7D3405"/>
    <w:multiLevelType w:val="hybridMultilevel"/>
    <w:tmpl w:val="BD585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201BF6"/>
    <w:multiLevelType w:val="hybridMultilevel"/>
    <w:tmpl w:val="D9E60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E554F"/>
    <w:multiLevelType w:val="hybridMultilevel"/>
    <w:tmpl w:val="61C89948"/>
    <w:lvl w:ilvl="0" w:tplc="C952CA9C">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4"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2182"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174B4870"/>
    <w:multiLevelType w:val="hybridMultilevel"/>
    <w:tmpl w:val="6956993A"/>
    <w:lvl w:ilvl="0" w:tplc="C4B61C1A">
      <w:start w:val="1"/>
      <w:numFmt w:val="russianLower"/>
      <w:lvlText w:val="%1)"/>
      <w:lvlJc w:val="left"/>
      <w:pPr>
        <w:tabs>
          <w:tab w:val="num" w:pos="720"/>
        </w:tabs>
        <w:ind w:left="720" w:hanging="360"/>
      </w:pPr>
      <w:rPr>
        <w:rFonts w:hint="default"/>
      </w:rPr>
    </w:lvl>
    <w:lvl w:ilvl="1" w:tplc="293AF9EE" w:tentative="1">
      <w:start w:val="1"/>
      <w:numFmt w:val="lowerLetter"/>
      <w:lvlText w:val="%2)"/>
      <w:lvlJc w:val="left"/>
      <w:pPr>
        <w:tabs>
          <w:tab w:val="num" w:pos="1440"/>
        </w:tabs>
        <w:ind w:left="1440" w:hanging="360"/>
      </w:pPr>
    </w:lvl>
    <w:lvl w:ilvl="2" w:tplc="D9622D3A" w:tentative="1">
      <w:start w:val="1"/>
      <w:numFmt w:val="lowerLetter"/>
      <w:lvlText w:val="%3)"/>
      <w:lvlJc w:val="left"/>
      <w:pPr>
        <w:tabs>
          <w:tab w:val="num" w:pos="2160"/>
        </w:tabs>
        <w:ind w:left="2160" w:hanging="360"/>
      </w:pPr>
    </w:lvl>
    <w:lvl w:ilvl="3" w:tplc="887A4F9E" w:tentative="1">
      <w:start w:val="1"/>
      <w:numFmt w:val="lowerLetter"/>
      <w:lvlText w:val="%4)"/>
      <w:lvlJc w:val="left"/>
      <w:pPr>
        <w:tabs>
          <w:tab w:val="num" w:pos="2880"/>
        </w:tabs>
        <w:ind w:left="2880" w:hanging="360"/>
      </w:pPr>
    </w:lvl>
    <w:lvl w:ilvl="4" w:tplc="B5EE01C0" w:tentative="1">
      <w:start w:val="1"/>
      <w:numFmt w:val="lowerLetter"/>
      <w:lvlText w:val="%5)"/>
      <w:lvlJc w:val="left"/>
      <w:pPr>
        <w:tabs>
          <w:tab w:val="num" w:pos="3600"/>
        </w:tabs>
        <w:ind w:left="3600" w:hanging="360"/>
      </w:pPr>
    </w:lvl>
    <w:lvl w:ilvl="5" w:tplc="93E8D100" w:tentative="1">
      <w:start w:val="1"/>
      <w:numFmt w:val="lowerLetter"/>
      <w:lvlText w:val="%6)"/>
      <w:lvlJc w:val="left"/>
      <w:pPr>
        <w:tabs>
          <w:tab w:val="num" w:pos="4320"/>
        </w:tabs>
        <w:ind w:left="4320" w:hanging="360"/>
      </w:pPr>
    </w:lvl>
    <w:lvl w:ilvl="6" w:tplc="73E807F2" w:tentative="1">
      <w:start w:val="1"/>
      <w:numFmt w:val="lowerLetter"/>
      <w:lvlText w:val="%7)"/>
      <w:lvlJc w:val="left"/>
      <w:pPr>
        <w:tabs>
          <w:tab w:val="num" w:pos="5040"/>
        </w:tabs>
        <w:ind w:left="5040" w:hanging="360"/>
      </w:pPr>
    </w:lvl>
    <w:lvl w:ilvl="7" w:tplc="26141120" w:tentative="1">
      <w:start w:val="1"/>
      <w:numFmt w:val="lowerLetter"/>
      <w:lvlText w:val="%8)"/>
      <w:lvlJc w:val="left"/>
      <w:pPr>
        <w:tabs>
          <w:tab w:val="num" w:pos="5760"/>
        </w:tabs>
        <w:ind w:left="5760" w:hanging="360"/>
      </w:pPr>
    </w:lvl>
    <w:lvl w:ilvl="8" w:tplc="7CAE85C0" w:tentative="1">
      <w:start w:val="1"/>
      <w:numFmt w:val="lowerLetter"/>
      <w:lvlText w:val="%9)"/>
      <w:lvlJc w:val="left"/>
      <w:pPr>
        <w:tabs>
          <w:tab w:val="num" w:pos="6480"/>
        </w:tabs>
        <w:ind w:left="6480" w:hanging="360"/>
      </w:pPr>
    </w:lvl>
  </w:abstractNum>
  <w:abstractNum w:abstractNumId="6" w15:restartNumberingAfterBreak="0">
    <w:nsid w:val="18262B73"/>
    <w:multiLevelType w:val="hybridMultilevel"/>
    <w:tmpl w:val="1140472C"/>
    <w:lvl w:ilvl="0" w:tplc="26FE46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9446B19"/>
    <w:multiLevelType w:val="hybridMultilevel"/>
    <w:tmpl w:val="C97AEA3E"/>
    <w:lvl w:ilvl="0" w:tplc="C4B61C1A">
      <w:start w:val="1"/>
      <w:numFmt w:val="russianLower"/>
      <w:lvlText w:val="%1)"/>
      <w:lvlJc w:val="left"/>
      <w:pPr>
        <w:tabs>
          <w:tab w:val="num" w:pos="720"/>
        </w:tabs>
        <w:ind w:left="720" w:hanging="360"/>
      </w:pPr>
      <w:rPr>
        <w:rFonts w:hint="default"/>
      </w:rPr>
    </w:lvl>
    <w:lvl w:ilvl="1" w:tplc="6AFE120C" w:tentative="1">
      <w:start w:val="1"/>
      <w:numFmt w:val="lowerLetter"/>
      <w:lvlText w:val="%2)"/>
      <w:lvlJc w:val="left"/>
      <w:pPr>
        <w:tabs>
          <w:tab w:val="num" w:pos="1440"/>
        </w:tabs>
        <w:ind w:left="1440" w:hanging="360"/>
      </w:pPr>
    </w:lvl>
    <w:lvl w:ilvl="2" w:tplc="9AE60B3A" w:tentative="1">
      <w:start w:val="1"/>
      <w:numFmt w:val="lowerLetter"/>
      <w:lvlText w:val="%3)"/>
      <w:lvlJc w:val="left"/>
      <w:pPr>
        <w:tabs>
          <w:tab w:val="num" w:pos="2160"/>
        </w:tabs>
        <w:ind w:left="2160" w:hanging="360"/>
      </w:pPr>
    </w:lvl>
    <w:lvl w:ilvl="3" w:tplc="070E0B90" w:tentative="1">
      <w:start w:val="1"/>
      <w:numFmt w:val="lowerLetter"/>
      <w:lvlText w:val="%4)"/>
      <w:lvlJc w:val="left"/>
      <w:pPr>
        <w:tabs>
          <w:tab w:val="num" w:pos="2880"/>
        </w:tabs>
        <w:ind w:left="2880" w:hanging="360"/>
      </w:pPr>
    </w:lvl>
    <w:lvl w:ilvl="4" w:tplc="E91442B4" w:tentative="1">
      <w:start w:val="1"/>
      <w:numFmt w:val="lowerLetter"/>
      <w:lvlText w:val="%5)"/>
      <w:lvlJc w:val="left"/>
      <w:pPr>
        <w:tabs>
          <w:tab w:val="num" w:pos="3600"/>
        </w:tabs>
        <w:ind w:left="3600" w:hanging="360"/>
      </w:pPr>
    </w:lvl>
    <w:lvl w:ilvl="5" w:tplc="8424FB12" w:tentative="1">
      <w:start w:val="1"/>
      <w:numFmt w:val="lowerLetter"/>
      <w:lvlText w:val="%6)"/>
      <w:lvlJc w:val="left"/>
      <w:pPr>
        <w:tabs>
          <w:tab w:val="num" w:pos="4320"/>
        </w:tabs>
        <w:ind w:left="4320" w:hanging="360"/>
      </w:pPr>
    </w:lvl>
    <w:lvl w:ilvl="6" w:tplc="87CE571E" w:tentative="1">
      <w:start w:val="1"/>
      <w:numFmt w:val="lowerLetter"/>
      <w:lvlText w:val="%7)"/>
      <w:lvlJc w:val="left"/>
      <w:pPr>
        <w:tabs>
          <w:tab w:val="num" w:pos="5040"/>
        </w:tabs>
        <w:ind w:left="5040" w:hanging="360"/>
      </w:pPr>
    </w:lvl>
    <w:lvl w:ilvl="7" w:tplc="9D40434C" w:tentative="1">
      <w:start w:val="1"/>
      <w:numFmt w:val="lowerLetter"/>
      <w:lvlText w:val="%8)"/>
      <w:lvlJc w:val="left"/>
      <w:pPr>
        <w:tabs>
          <w:tab w:val="num" w:pos="5760"/>
        </w:tabs>
        <w:ind w:left="5760" w:hanging="360"/>
      </w:pPr>
    </w:lvl>
    <w:lvl w:ilvl="8" w:tplc="0F0A6FC2" w:tentative="1">
      <w:start w:val="1"/>
      <w:numFmt w:val="lowerLetter"/>
      <w:lvlText w:val="%9)"/>
      <w:lvlJc w:val="left"/>
      <w:pPr>
        <w:tabs>
          <w:tab w:val="num" w:pos="6480"/>
        </w:tabs>
        <w:ind w:left="6480" w:hanging="360"/>
      </w:pPr>
    </w:lvl>
  </w:abstractNum>
  <w:abstractNum w:abstractNumId="8" w15:restartNumberingAfterBreak="0">
    <w:nsid w:val="1BD623B8"/>
    <w:multiLevelType w:val="hybridMultilevel"/>
    <w:tmpl w:val="E158ADE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3F4920"/>
    <w:multiLevelType w:val="hybridMultilevel"/>
    <w:tmpl w:val="5E9E3EF0"/>
    <w:lvl w:ilvl="0" w:tplc="C4B61C1A">
      <w:start w:val="1"/>
      <w:numFmt w:val="russianLower"/>
      <w:lvlText w:val="%1)"/>
      <w:lvlJc w:val="left"/>
      <w:pPr>
        <w:tabs>
          <w:tab w:val="num" w:pos="720"/>
        </w:tabs>
        <w:ind w:left="720" w:hanging="360"/>
      </w:pPr>
      <w:rPr>
        <w:rFonts w:hint="default"/>
      </w:rPr>
    </w:lvl>
    <w:lvl w:ilvl="1" w:tplc="0FFCB2B4" w:tentative="1">
      <w:start w:val="1"/>
      <w:numFmt w:val="lowerLetter"/>
      <w:lvlText w:val="%2)"/>
      <w:lvlJc w:val="left"/>
      <w:pPr>
        <w:tabs>
          <w:tab w:val="num" w:pos="1440"/>
        </w:tabs>
        <w:ind w:left="1440" w:hanging="360"/>
      </w:pPr>
    </w:lvl>
    <w:lvl w:ilvl="2" w:tplc="25B25F2A" w:tentative="1">
      <w:start w:val="1"/>
      <w:numFmt w:val="lowerLetter"/>
      <w:lvlText w:val="%3)"/>
      <w:lvlJc w:val="left"/>
      <w:pPr>
        <w:tabs>
          <w:tab w:val="num" w:pos="2160"/>
        </w:tabs>
        <w:ind w:left="2160" w:hanging="360"/>
      </w:pPr>
    </w:lvl>
    <w:lvl w:ilvl="3" w:tplc="475627C6" w:tentative="1">
      <w:start w:val="1"/>
      <w:numFmt w:val="lowerLetter"/>
      <w:lvlText w:val="%4)"/>
      <w:lvlJc w:val="left"/>
      <w:pPr>
        <w:tabs>
          <w:tab w:val="num" w:pos="2880"/>
        </w:tabs>
        <w:ind w:left="2880" w:hanging="360"/>
      </w:pPr>
    </w:lvl>
    <w:lvl w:ilvl="4" w:tplc="47922D5A" w:tentative="1">
      <w:start w:val="1"/>
      <w:numFmt w:val="lowerLetter"/>
      <w:lvlText w:val="%5)"/>
      <w:lvlJc w:val="left"/>
      <w:pPr>
        <w:tabs>
          <w:tab w:val="num" w:pos="3600"/>
        </w:tabs>
        <w:ind w:left="3600" w:hanging="360"/>
      </w:pPr>
    </w:lvl>
    <w:lvl w:ilvl="5" w:tplc="2B7C7CCC" w:tentative="1">
      <w:start w:val="1"/>
      <w:numFmt w:val="lowerLetter"/>
      <w:lvlText w:val="%6)"/>
      <w:lvlJc w:val="left"/>
      <w:pPr>
        <w:tabs>
          <w:tab w:val="num" w:pos="4320"/>
        </w:tabs>
        <w:ind w:left="4320" w:hanging="360"/>
      </w:pPr>
    </w:lvl>
    <w:lvl w:ilvl="6" w:tplc="087A9EE6" w:tentative="1">
      <w:start w:val="1"/>
      <w:numFmt w:val="lowerLetter"/>
      <w:lvlText w:val="%7)"/>
      <w:lvlJc w:val="left"/>
      <w:pPr>
        <w:tabs>
          <w:tab w:val="num" w:pos="5040"/>
        </w:tabs>
        <w:ind w:left="5040" w:hanging="360"/>
      </w:pPr>
    </w:lvl>
    <w:lvl w:ilvl="7" w:tplc="780CF17A" w:tentative="1">
      <w:start w:val="1"/>
      <w:numFmt w:val="lowerLetter"/>
      <w:lvlText w:val="%8)"/>
      <w:lvlJc w:val="left"/>
      <w:pPr>
        <w:tabs>
          <w:tab w:val="num" w:pos="5760"/>
        </w:tabs>
        <w:ind w:left="5760" w:hanging="360"/>
      </w:pPr>
    </w:lvl>
    <w:lvl w:ilvl="8" w:tplc="6A9685EC" w:tentative="1">
      <w:start w:val="1"/>
      <w:numFmt w:val="lowerLetter"/>
      <w:lvlText w:val="%9)"/>
      <w:lvlJc w:val="left"/>
      <w:pPr>
        <w:tabs>
          <w:tab w:val="num" w:pos="6480"/>
        </w:tabs>
        <w:ind w:left="6480" w:hanging="360"/>
      </w:pPr>
    </w:lvl>
  </w:abstractNum>
  <w:abstractNum w:abstractNumId="11"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5AD1B79"/>
    <w:multiLevelType w:val="hybridMultilevel"/>
    <w:tmpl w:val="BC5ED7AE"/>
    <w:lvl w:ilvl="0" w:tplc="B1F8078C">
      <w:start w:val="1"/>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62815EC"/>
    <w:multiLevelType w:val="hybridMultilevel"/>
    <w:tmpl w:val="D9E60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454EF1"/>
    <w:multiLevelType w:val="hybridMultilevel"/>
    <w:tmpl w:val="653E5E4E"/>
    <w:lvl w:ilvl="0" w:tplc="C4B61C1A">
      <w:start w:val="1"/>
      <w:numFmt w:val="russianLower"/>
      <w:lvlText w:val="%1)"/>
      <w:lvlJc w:val="left"/>
      <w:pPr>
        <w:tabs>
          <w:tab w:val="num" w:pos="720"/>
        </w:tabs>
        <w:ind w:left="720" w:hanging="360"/>
      </w:pPr>
      <w:rPr>
        <w:rFonts w:hint="default"/>
      </w:rPr>
    </w:lvl>
    <w:lvl w:ilvl="1" w:tplc="94F02954" w:tentative="1">
      <w:start w:val="1"/>
      <w:numFmt w:val="lowerLetter"/>
      <w:lvlText w:val="%2)"/>
      <w:lvlJc w:val="left"/>
      <w:pPr>
        <w:tabs>
          <w:tab w:val="num" w:pos="1440"/>
        </w:tabs>
        <w:ind w:left="1440" w:hanging="360"/>
      </w:pPr>
    </w:lvl>
    <w:lvl w:ilvl="2" w:tplc="CC2EAFB4" w:tentative="1">
      <w:start w:val="1"/>
      <w:numFmt w:val="lowerLetter"/>
      <w:lvlText w:val="%3)"/>
      <w:lvlJc w:val="left"/>
      <w:pPr>
        <w:tabs>
          <w:tab w:val="num" w:pos="2160"/>
        </w:tabs>
        <w:ind w:left="2160" w:hanging="360"/>
      </w:pPr>
    </w:lvl>
    <w:lvl w:ilvl="3" w:tplc="FCBC44CA" w:tentative="1">
      <w:start w:val="1"/>
      <w:numFmt w:val="lowerLetter"/>
      <w:lvlText w:val="%4)"/>
      <w:lvlJc w:val="left"/>
      <w:pPr>
        <w:tabs>
          <w:tab w:val="num" w:pos="2880"/>
        </w:tabs>
        <w:ind w:left="2880" w:hanging="360"/>
      </w:pPr>
    </w:lvl>
    <w:lvl w:ilvl="4" w:tplc="4C34C612" w:tentative="1">
      <w:start w:val="1"/>
      <w:numFmt w:val="lowerLetter"/>
      <w:lvlText w:val="%5)"/>
      <w:lvlJc w:val="left"/>
      <w:pPr>
        <w:tabs>
          <w:tab w:val="num" w:pos="3600"/>
        </w:tabs>
        <w:ind w:left="3600" w:hanging="360"/>
      </w:pPr>
    </w:lvl>
    <w:lvl w:ilvl="5" w:tplc="5784D6D4" w:tentative="1">
      <w:start w:val="1"/>
      <w:numFmt w:val="lowerLetter"/>
      <w:lvlText w:val="%6)"/>
      <w:lvlJc w:val="left"/>
      <w:pPr>
        <w:tabs>
          <w:tab w:val="num" w:pos="4320"/>
        </w:tabs>
        <w:ind w:left="4320" w:hanging="360"/>
      </w:pPr>
    </w:lvl>
    <w:lvl w:ilvl="6" w:tplc="3BE0516E" w:tentative="1">
      <w:start w:val="1"/>
      <w:numFmt w:val="lowerLetter"/>
      <w:lvlText w:val="%7)"/>
      <w:lvlJc w:val="left"/>
      <w:pPr>
        <w:tabs>
          <w:tab w:val="num" w:pos="5040"/>
        </w:tabs>
        <w:ind w:left="5040" w:hanging="360"/>
      </w:pPr>
    </w:lvl>
    <w:lvl w:ilvl="7" w:tplc="80BA075C" w:tentative="1">
      <w:start w:val="1"/>
      <w:numFmt w:val="lowerLetter"/>
      <w:lvlText w:val="%8)"/>
      <w:lvlJc w:val="left"/>
      <w:pPr>
        <w:tabs>
          <w:tab w:val="num" w:pos="5760"/>
        </w:tabs>
        <w:ind w:left="5760" w:hanging="360"/>
      </w:pPr>
    </w:lvl>
    <w:lvl w:ilvl="8" w:tplc="C50CE8CC" w:tentative="1">
      <w:start w:val="1"/>
      <w:numFmt w:val="lowerLetter"/>
      <w:lvlText w:val="%9)"/>
      <w:lvlJc w:val="left"/>
      <w:pPr>
        <w:tabs>
          <w:tab w:val="num" w:pos="6480"/>
        </w:tabs>
        <w:ind w:left="6480" w:hanging="360"/>
      </w:pPr>
    </w:lvl>
  </w:abstractNum>
  <w:abstractNum w:abstractNumId="15" w15:restartNumberingAfterBreak="0">
    <w:nsid w:val="2B951E66"/>
    <w:multiLevelType w:val="hybridMultilevel"/>
    <w:tmpl w:val="631A70A8"/>
    <w:lvl w:ilvl="0" w:tplc="803862E2">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D9F664B"/>
    <w:multiLevelType w:val="hybridMultilevel"/>
    <w:tmpl w:val="3C226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361E06"/>
    <w:multiLevelType w:val="hybridMultilevel"/>
    <w:tmpl w:val="DC22C7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2E81E51"/>
    <w:multiLevelType w:val="hybridMultilevel"/>
    <w:tmpl w:val="A90CD0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1"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5F168D"/>
    <w:multiLevelType w:val="hybridMultilevel"/>
    <w:tmpl w:val="24CADF9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479F6F7D"/>
    <w:multiLevelType w:val="hybridMultilevel"/>
    <w:tmpl w:val="AD60D5CE"/>
    <w:lvl w:ilvl="0" w:tplc="C4B61C1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891C58"/>
    <w:multiLevelType w:val="hybridMultilevel"/>
    <w:tmpl w:val="43DCC618"/>
    <w:lvl w:ilvl="0" w:tplc="C4B61C1A">
      <w:start w:val="1"/>
      <w:numFmt w:val="russianLower"/>
      <w:lvlText w:val="%1)"/>
      <w:lvlJc w:val="left"/>
      <w:pPr>
        <w:tabs>
          <w:tab w:val="num" w:pos="720"/>
        </w:tabs>
        <w:ind w:left="720" w:hanging="360"/>
      </w:pPr>
      <w:rPr>
        <w:rFonts w:hint="default"/>
      </w:rPr>
    </w:lvl>
    <w:lvl w:ilvl="1" w:tplc="94F02954" w:tentative="1">
      <w:start w:val="1"/>
      <w:numFmt w:val="lowerLetter"/>
      <w:lvlText w:val="%2)"/>
      <w:lvlJc w:val="left"/>
      <w:pPr>
        <w:tabs>
          <w:tab w:val="num" w:pos="1440"/>
        </w:tabs>
        <w:ind w:left="1440" w:hanging="360"/>
      </w:pPr>
    </w:lvl>
    <w:lvl w:ilvl="2" w:tplc="CC2EAFB4" w:tentative="1">
      <w:start w:val="1"/>
      <w:numFmt w:val="lowerLetter"/>
      <w:lvlText w:val="%3)"/>
      <w:lvlJc w:val="left"/>
      <w:pPr>
        <w:tabs>
          <w:tab w:val="num" w:pos="2160"/>
        </w:tabs>
        <w:ind w:left="2160" w:hanging="360"/>
      </w:pPr>
    </w:lvl>
    <w:lvl w:ilvl="3" w:tplc="FCBC44CA" w:tentative="1">
      <w:start w:val="1"/>
      <w:numFmt w:val="lowerLetter"/>
      <w:lvlText w:val="%4)"/>
      <w:lvlJc w:val="left"/>
      <w:pPr>
        <w:tabs>
          <w:tab w:val="num" w:pos="2880"/>
        </w:tabs>
        <w:ind w:left="2880" w:hanging="360"/>
      </w:pPr>
    </w:lvl>
    <w:lvl w:ilvl="4" w:tplc="4C34C612" w:tentative="1">
      <w:start w:val="1"/>
      <w:numFmt w:val="lowerLetter"/>
      <w:lvlText w:val="%5)"/>
      <w:lvlJc w:val="left"/>
      <w:pPr>
        <w:tabs>
          <w:tab w:val="num" w:pos="3600"/>
        </w:tabs>
        <w:ind w:left="3600" w:hanging="360"/>
      </w:pPr>
    </w:lvl>
    <w:lvl w:ilvl="5" w:tplc="5784D6D4" w:tentative="1">
      <w:start w:val="1"/>
      <w:numFmt w:val="lowerLetter"/>
      <w:lvlText w:val="%6)"/>
      <w:lvlJc w:val="left"/>
      <w:pPr>
        <w:tabs>
          <w:tab w:val="num" w:pos="4320"/>
        </w:tabs>
        <w:ind w:left="4320" w:hanging="360"/>
      </w:pPr>
    </w:lvl>
    <w:lvl w:ilvl="6" w:tplc="3BE0516E" w:tentative="1">
      <w:start w:val="1"/>
      <w:numFmt w:val="lowerLetter"/>
      <w:lvlText w:val="%7)"/>
      <w:lvlJc w:val="left"/>
      <w:pPr>
        <w:tabs>
          <w:tab w:val="num" w:pos="5040"/>
        </w:tabs>
        <w:ind w:left="5040" w:hanging="360"/>
      </w:pPr>
    </w:lvl>
    <w:lvl w:ilvl="7" w:tplc="80BA075C" w:tentative="1">
      <w:start w:val="1"/>
      <w:numFmt w:val="lowerLetter"/>
      <w:lvlText w:val="%8)"/>
      <w:lvlJc w:val="left"/>
      <w:pPr>
        <w:tabs>
          <w:tab w:val="num" w:pos="5760"/>
        </w:tabs>
        <w:ind w:left="5760" w:hanging="360"/>
      </w:pPr>
    </w:lvl>
    <w:lvl w:ilvl="8" w:tplc="C50CE8CC" w:tentative="1">
      <w:start w:val="1"/>
      <w:numFmt w:val="lowerLetter"/>
      <w:lvlText w:val="%9)"/>
      <w:lvlJc w:val="left"/>
      <w:pPr>
        <w:tabs>
          <w:tab w:val="num" w:pos="6480"/>
        </w:tabs>
        <w:ind w:left="6480" w:hanging="360"/>
      </w:pPr>
    </w:lvl>
  </w:abstractNum>
  <w:abstractNum w:abstractNumId="25" w15:restartNumberingAfterBreak="0">
    <w:nsid w:val="53040A7A"/>
    <w:multiLevelType w:val="hybridMultilevel"/>
    <w:tmpl w:val="14E62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D66CF0"/>
    <w:multiLevelType w:val="hybridMultilevel"/>
    <w:tmpl w:val="FF9242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675039F"/>
    <w:multiLevelType w:val="hybridMultilevel"/>
    <w:tmpl w:val="F8DA6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AF6C60"/>
    <w:multiLevelType w:val="hybridMultilevel"/>
    <w:tmpl w:val="0EC600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1F12A3"/>
    <w:multiLevelType w:val="hybridMultilevel"/>
    <w:tmpl w:val="51AE01F4"/>
    <w:lvl w:ilvl="0" w:tplc="C4B61C1A">
      <w:start w:val="1"/>
      <w:numFmt w:val="russianLower"/>
      <w:lvlText w:val="%1)"/>
      <w:lvlJc w:val="left"/>
      <w:pPr>
        <w:tabs>
          <w:tab w:val="num" w:pos="720"/>
        </w:tabs>
        <w:ind w:left="720" w:hanging="360"/>
      </w:pPr>
      <w:rPr>
        <w:rFonts w:hint="default"/>
      </w:rPr>
    </w:lvl>
    <w:lvl w:ilvl="1" w:tplc="0D3E4BA2" w:tentative="1">
      <w:start w:val="1"/>
      <w:numFmt w:val="lowerLetter"/>
      <w:lvlText w:val="%2)"/>
      <w:lvlJc w:val="left"/>
      <w:pPr>
        <w:tabs>
          <w:tab w:val="num" w:pos="1440"/>
        </w:tabs>
        <w:ind w:left="1440" w:hanging="360"/>
      </w:pPr>
    </w:lvl>
    <w:lvl w:ilvl="2" w:tplc="1EA4FA5C" w:tentative="1">
      <w:start w:val="1"/>
      <w:numFmt w:val="lowerLetter"/>
      <w:lvlText w:val="%3)"/>
      <w:lvlJc w:val="left"/>
      <w:pPr>
        <w:tabs>
          <w:tab w:val="num" w:pos="2160"/>
        </w:tabs>
        <w:ind w:left="2160" w:hanging="360"/>
      </w:pPr>
    </w:lvl>
    <w:lvl w:ilvl="3" w:tplc="5A76BCCC" w:tentative="1">
      <w:start w:val="1"/>
      <w:numFmt w:val="lowerLetter"/>
      <w:lvlText w:val="%4)"/>
      <w:lvlJc w:val="left"/>
      <w:pPr>
        <w:tabs>
          <w:tab w:val="num" w:pos="2880"/>
        </w:tabs>
        <w:ind w:left="2880" w:hanging="360"/>
      </w:pPr>
    </w:lvl>
    <w:lvl w:ilvl="4" w:tplc="588ED9E0" w:tentative="1">
      <w:start w:val="1"/>
      <w:numFmt w:val="lowerLetter"/>
      <w:lvlText w:val="%5)"/>
      <w:lvlJc w:val="left"/>
      <w:pPr>
        <w:tabs>
          <w:tab w:val="num" w:pos="3600"/>
        </w:tabs>
        <w:ind w:left="3600" w:hanging="360"/>
      </w:pPr>
    </w:lvl>
    <w:lvl w:ilvl="5" w:tplc="0DCA3FFC" w:tentative="1">
      <w:start w:val="1"/>
      <w:numFmt w:val="lowerLetter"/>
      <w:lvlText w:val="%6)"/>
      <w:lvlJc w:val="left"/>
      <w:pPr>
        <w:tabs>
          <w:tab w:val="num" w:pos="4320"/>
        </w:tabs>
        <w:ind w:left="4320" w:hanging="360"/>
      </w:pPr>
    </w:lvl>
    <w:lvl w:ilvl="6" w:tplc="FACCFB98" w:tentative="1">
      <w:start w:val="1"/>
      <w:numFmt w:val="lowerLetter"/>
      <w:lvlText w:val="%7)"/>
      <w:lvlJc w:val="left"/>
      <w:pPr>
        <w:tabs>
          <w:tab w:val="num" w:pos="5040"/>
        </w:tabs>
        <w:ind w:left="5040" w:hanging="360"/>
      </w:pPr>
    </w:lvl>
    <w:lvl w:ilvl="7" w:tplc="9A1CC2BC" w:tentative="1">
      <w:start w:val="1"/>
      <w:numFmt w:val="lowerLetter"/>
      <w:lvlText w:val="%8)"/>
      <w:lvlJc w:val="left"/>
      <w:pPr>
        <w:tabs>
          <w:tab w:val="num" w:pos="5760"/>
        </w:tabs>
        <w:ind w:left="5760" w:hanging="360"/>
      </w:pPr>
    </w:lvl>
    <w:lvl w:ilvl="8" w:tplc="30DCF880" w:tentative="1">
      <w:start w:val="1"/>
      <w:numFmt w:val="lowerLetter"/>
      <w:lvlText w:val="%9)"/>
      <w:lvlJc w:val="left"/>
      <w:pPr>
        <w:tabs>
          <w:tab w:val="num" w:pos="6480"/>
        </w:tabs>
        <w:ind w:left="6480" w:hanging="360"/>
      </w:pPr>
    </w:lvl>
  </w:abstractNum>
  <w:abstractNum w:abstractNumId="31" w15:restartNumberingAfterBreak="0">
    <w:nsid w:val="5AD61A21"/>
    <w:multiLevelType w:val="hybridMultilevel"/>
    <w:tmpl w:val="1AE426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5D9E3D0A"/>
    <w:multiLevelType w:val="hybridMultilevel"/>
    <w:tmpl w:val="D58AA304"/>
    <w:lvl w:ilvl="0" w:tplc="C4B61C1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0420D23"/>
    <w:multiLevelType w:val="hybridMultilevel"/>
    <w:tmpl w:val="A17A5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7C7352"/>
    <w:multiLevelType w:val="hybridMultilevel"/>
    <w:tmpl w:val="B484995A"/>
    <w:lvl w:ilvl="0" w:tplc="FFFFFFFF">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322025"/>
    <w:multiLevelType w:val="hybridMultilevel"/>
    <w:tmpl w:val="EBC69D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96227F9"/>
    <w:multiLevelType w:val="hybridMultilevel"/>
    <w:tmpl w:val="DC22C7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B4B627D"/>
    <w:multiLevelType w:val="hybridMultilevel"/>
    <w:tmpl w:val="59FEF6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B5163C3"/>
    <w:multiLevelType w:val="hybridMultilevel"/>
    <w:tmpl w:val="DD84919C"/>
    <w:lvl w:ilvl="0" w:tplc="C4B61C1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FC82076"/>
    <w:multiLevelType w:val="hybridMultilevel"/>
    <w:tmpl w:val="E8408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7F43044"/>
    <w:multiLevelType w:val="hybridMultilevel"/>
    <w:tmpl w:val="84AE79EE"/>
    <w:lvl w:ilvl="0" w:tplc="1B0269E2">
      <w:start w:val="1"/>
      <w:numFmt w:val="decimal"/>
      <w:lvlText w:val="%1."/>
      <w:lvlJc w:val="left"/>
      <w:pPr>
        <w:ind w:left="808" w:hanging="360"/>
      </w:pPr>
      <w:rPr>
        <w:rFonts w:hint="default"/>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41" w15:restartNumberingAfterBreak="0">
    <w:nsid w:val="7A251EE3"/>
    <w:multiLevelType w:val="hybridMultilevel"/>
    <w:tmpl w:val="2D6E20A6"/>
    <w:lvl w:ilvl="0" w:tplc="C4B61C1A">
      <w:start w:val="1"/>
      <w:numFmt w:val="russianLower"/>
      <w:lvlText w:val="%1)"/>
      <w:lvlJc w:val="left"/>
      <w:pPr>
        <w:tabs>
          <w:tab w:val="num" w:pos="720"/>
        </w:tabs>
        <w:ind w:left="720" w:hanging="360"/>
      </w:pPr>
      <w:rPr>
        <w:rFonts w:hint="default"/>
      </w:rPr>
    </w:lvl>
    <w:lvl w:ilvl="1" w:tplc="B8EE39F2" w:tentative="1">
      <w:start w:val="1"/>
      <w:numFmt w:val="lowerLetter"/>
      <w:lvlText w:val="%2)"/>
      <w:lvlJc w:val="left"/>
      <w:pPr>
        <w:tabs>
          <w:tab w:val="num" w:pos="1440"/>
        </w:tabs>
        <w:ind w:left="1440" w:hanging="360"/>
      </w:pPr>
    </w:lvl>
    <w:lvl w:ilvl="2" w:tplc="425AED92" w:tentative="1">
      <w:start w:val="1"/>
      <w:numFmt w:val="lowerLetter"/>
      <w:lvlText w:val="%3)"/>
      <w:lvlJc w:val="left"/>
      <w:pPr>
        <w:tabs>
          <w:tab w:val="num" w:pos="2160"/>
        </w:tabs>
        <w:ind w:left="2160" w:hanging="360"/>
      </w:pPr>
    </w:lvl>
    <w:lvl w:ilvl="3" w:tplc="95320DD6" w:tentative="1">
      <w:start w:val="1"/>
      <w:numFmt w:val="lowerLetter"/>
      <w:lvlText w:val="%4)"/>
      <w:lvlJc w:val="left"/>
      <w:pPr>
        <w:tabs>
          <w:tab w:val="num" w:pos="2880"/>
        </w:tabs>
        <w:ind w:left="2880" w:hanging="360"/>
      </w:pPr>
    </w:lvl>
    <w:lvl w:ilvl="4" w:tplc="1B04B8CA" w:tentative="1">
      <w:start w:val="1"/>
      <w:numFmt w:val="lowerLetter"/>
      <w:lvlText w:val="%5)"/>
      <w:lvlJc w:val="left"/>
      <w:pPr>
        <w:tabs>
          <w:tab w:val="num" w:pos="3600"/>
        </w:tabs>
        <w:ind w:left="3600" w:hanging="360"/>
      </w:pPr>
    </w:lvl>
    <w:lvl w:ilvl="5" w:tplc="91E0D982" w:tentative="1">
      <w:start w:val="1"/>
      <w:numFmt w:val="lowerLetter"/>
      <w:lvlText w:val="%6)"/>
      <w:lvlJc w:val="left"/>
      <w:pPr>
        <w:tabs>
          <w:tab w:val="num" w:pos="4320"/>
        </w:tabs>
        <w:ind w:left="4320" w:hanging="360"/>
      </w:pPr>
    </w:lvl>
    <w:lvl w:ilvl="6" w:tplc="DFCEA060" w:tentative="1">
      <w:start w:val="1"/>
      <w:numFmt w:val="lowerLetter"/>
      <w:lvlText w:val="%7)"/>
      <w:lvlJc w:val="left"/>
      <w:pPr>
        <w:tabs>
          <w:tab w:val="num" w:pos="5040"/>
        </w:tabs>
        <w:ind w:left="5040" w:hanging="360"/>
      </w:pPr>
    </w:lvl>
    <w:lvl w:ilvl="7" w:tplc="0CEC11C8" w:tentative="1">
      <w:start w:val="1"/>
      <w:numFmt w:val="lowerLetter"/>
      <w:lvlText w:val="%8)"/>
      <w:lvlJc w:val="left"/>
      <w:pPr>
        <w:tabs>
          <w:tab w:val="num" w:pos="5760"/>
        </w:tabs>
        <w:ind w:left="5760" w:hanging="360"/>
      </w:pPr>
    </w:lvl>
    <w:lvl w:ilvl="8" w:tplc="AABC7200" w:tentative="1">
      <w:start w:val="1"/>
      <w:numFmt w:val="lowerLetter"/>
      <w:lvlText w:val="%9)"/>
      <w:lvlJc w:val="left"/>
      <w:pPr>
        <w:tabs>
          <w:tab w:val="num" w:pos="6480"/>
        </w:tabs>
        <w:ind w:left="6480" w:hanging="360"/>
      </w:pPr>
    </w:lvl>
  </w:abstractNum>
  <w:num w:numId="1">
    <w:abstractNumId w:val="11"/>
  </w:num>
  <w:num w:numId="2">
    <w:abstractNumId w:val="20"/>
  </w:num>
  <w:num w:numId="3">
    <w:abstractNumId w:val="0"/>
  </w:num>
  <w:num w:numId="4">
    <w:abstractNumId w:val="19"/>
  </w:num>
  <w:num w:numId="5">
    <w:abstractNumId w:val="28"/>
  </w:num>
  <w:num w:numId="6">
    <w:abstractNumId w:val="21"/>
  </w:num>
  <w:num w:numId="7">
    <w:abstractNumId w:val="9"/>
  </w:num>
  <w:num w:numId="8">
    <w:abstractNumId w:val="4"/>
  </w:num>
  <w:num w:numId="9">
    <w:abstractNumId w:val="36"/>
  </w:num>
  <w:num w:numId="10">
    <w:abstractNumId w:val="17"/>
  </w:num>
  <w:num w:numId="11">
    <w:abstractNumId w:val="37"/>
  </w:num>
  <w:num w:numId="12">
    <w:abstractNumId w:val="35"/>
  </w:num>
  <w:num w:numId="13">
    <w:abstractNumId w:val="26"/>
  </w:num>
  <w:num w:numId="14">
    <w:abstractNumId w:val="16"/>
  </w:num>
  <w:num w:numId="15">
    <w:abstractNumId w:val="22"/>
  </w:num>
  <w:num w:numId="16">
    <w:abstractNumId w:val="39"/>
  </w:num>
  <w:num w:numId="17">
    <w:abstractNumId w:val="12"/>
  </w:num>
  <w:num w:numId="18">
    <w:abstractNumId w:val="24"/>
  </w:num>
  <w:num w:numId="19">
    <w:abstractNumId w:val="7"/>
  </w:num>
  <w:num w:numId="20">
    <w:abstractNumId w:val="30"/>
  </w:num>
  <w:num w:numId="21">
    <w:abstractNumId w:val="14"/>
  </w:num>
  <w:num w:numId="22">
    <w:abstractNumId w:val="5"/>
  </w:num>
  <w:num w:numId="23">
    <w:abstractNumId w:val="38"/>
  </w:num>
  <w:num w:numId="24">
    <w:abstractNumId w:val="32"/>
  </w:num>
  <w:num w:numId="25">
    <w:abstractNumId w:val="10"/>
  </w:num>
  <w:num w:numId="26">
    <w:abstractNumId w:val="41"/>
  </w:num>
  <w:num w:numId="27">
    <w:abstractNumId w:val="23"/>
  </w:num>
  <w:num w:numId="28">
    <w:abstractNumId w:val="25"/>
  </w:num>
  <w:num w:numId="29">
    <w:abstractNumId w:val="1"/>
  </w:num>
  <w:num w:numId="30">
    <w:abstractNumId w:val="2"/>
  </w:num>
  <w:num w:numId="31">
    <w:abstractNumId w:val="13"/>
  </w:num>
  <w:num w:numId="32">
    <w:abstractNumId w:val="8"/>
  </w:num>
  <w:num w:numId="33">
    <w:abstractNumId w:val="40"/>
  </w:num>
  <w:num w:numId="34">
    <w:abstractNumId w:val="18"/>
  </w:num>
  <w:num w:numId="35">
    <w:abstractNumId w:val="27"/>
  </w:num>
  <w:num w:numId="36">
    <w:abstractNumId w:val="29"/>
  </w:num>
  <w:num w:numId="37">
    <w:abstractNumId w:val="3"/>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3"/>
  </w:num>
  <w:num w:numId="41">
    <w:abstractNumId w:val="6"/>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2174"/>
    <w:rsid w:val="00022F1E"/>
    <w:rsid w:val="00041110"/>
    <w:rsid w:val="000435C4"/>
    <w:rsid w:val="000521D3"/>
    <w:rsid w:val="0005338F"/>
    <w:rsid w:val="00067FF5"/>
    <w:rsid w:val="00077157"/>
    <w:rsid w:val="00077FE4"/>
    <w:rsid w:val="0008170E"/>
    <w:rsid w:val="0008350B"/>
    <w:rsid w:val="00085488"/>
    <w:rsid w:val="00091A90"/>
    <w:rsid w:val="00091AF3"/>
    <w:rsid w:val="00092C17"/>
    <w:rsid w:val="000935E3"/>
    <w:rsid w:val="00093BCD"/>
    <w:rsid w:val="000947EA"/>
    <w:rsid w:val="00095C3B"/>
    <w:rsid w:val="00095E4D"/>
    <w:rsid w:val="000A68E5"/>
    <w:rsid w:val="000A7A81"/>
    <w:rsid w:val="000B409E"/>
    <w:rsid w:val="000C75E6"/>
    <w:rsid w:val="000D4BC7"/>
    <w:rsid w:val="000D62A5"/>
    <w:rsid w:val="000E5116"/>
    <w:rsid w:val="000F06DB"/>
    <w:rsid w:val="000F7983"/>
    <w:rsid w:val="00103CCC"/>
    <w:rsid w:val="00116DFF"/>
    <w:rsid w:val="00117579"/>
    <w:rsid w:val="001259C3"/>
    <w:rsid w:val="00133353"/>
    <w:rsid w:val="001435FD"/>
    <w:rsid w:val="0015128F"/>
    <w:rsid w:val="0016742B"/>
    <w:rsid w:val="00185249"/>
    <w:rsid w:val="00195304"/>
    <w:rsid w:val="0019577D"/>
    <w:rsid w:val="001A0814"/>
    <w:rsid w:val="001A5734"/>
    <w:rsid w:val="001B0A28"/>
    <w:rsid w:val="001B0AEC"/>
    <w:rsid w:val="001B1EEE"/>
    <w:rsid w:val="001C717D"/>
    <w:rsid w:val="001D0EED"/>
    <w:rsid w:val="001D2756"/>
    <w:rsid w:val="001F79A1"/>
    <w:rsid w:val="00204850"/>
    <w:rsid w:val="00207581"/>
    <w:rsid w:val="00207E4C"/>
    <w:rsid w:val="00214D48"/>
    <w:rsid w:val="00215D5F"/>
    <w:rsid w:val="002201D9"/>
    <w:rsid w:val="00222C6E"/>
    <w:rsid w:val="002276C4"/>
    <w:rsid w:val="00230851"/>
    <w:rsid w:val="00234F97"/>
    <w:rsid w:val="00250F81"/>
    <w:rsid w:val="002638D7"/>
    <w:rsid w:val="00271541"/>
    <w:rsid w:val="002752E9"/>
    <w:rsid w:val="00275F07"/>
    <w:rsid w:val="00281C06"/>
    <w:rsid w:val="00284674"/>
    <w:rsid w:val="00295BB9"/>
    <w:rsid w:val="002A0094"/>
    <w:rsid w:val="002A24BD"/>
    <w:rsid w:val="002A6BED"/>
    <w:rsid w:val="002B12C8"/>
    <w:rsid w:val="002B3346"/>
    <w:rsid w:val="002B407F"/>
    <w:rsid w:val="002E2C75"/>
    <w:rsid w:val="002E39D2"/>
    <w:rsid w:val="002E515F"/>
    <w:rsid w:val="002E74EE"/>
    <w:rsid w:val="002F3A41"/>
    <w:rsid w:val="002F498E"/>
    <w:rsid w:val="003078EB"/>
    <w:rsid w:val="003079BB"/>
    <w:rsid w:val="00315EDB"/>
    <w:rsid w:val="00327345"/>
    <w:rsid w:val="00337A59"/>
    <w:rsid w:val="003400CC"/>
    <w:rsid w:val="00341841"/>
    <w:rsid w:val="0034211A"/>
    <w:rsid w:val="0034492E"/>
    <w:rsid w:val="003533BD"/>
    <w:rsid w:val="00366CA4"/>
    <w:rsid w:val="00377A68"/>
    <w:rsid w:val="003A07B7"/>
    <w:rsid w:val="003A0ACD"/>
    <w:rsid w:val="003C0B93"/>
    <w:rsid w:val="003C19F2"/>
    <w:rsid w:val="003E1B22"/>
    <w:rsid w:val="003E5788"/>
    <w:rsid w:val="003E648F"/>
    <w:rsid w:val="003E6F4F"/>
    <w:rsid w:val="003F7AA9"/>
    <w:rsid w:val="00400A1B"/>
    <w:rsid w:val="00402C3B"/>
    <w:rsid w:val="0040465A"/>
    <w:rsid w:val="004159C3"/>
    <w:rsid w:val="004219C4"/>
    <w:rsid w:val="00423950"/>
    <w:rsid w:val="00426A6D"/>
    <w:rsid w:val="0043220B"/>
    <w:rsid w:val="00447E72"/>
    <w:rsid w:val="00455573"/>
    <w:rsid w:val="004634D5"/>
    <w:rsid w:val="004B712B"/>
    <w:rsid w:val="004C33C1"/>
    <w:rsid w:val="004C74C4"/>
    <w:rsid w:val="004D3F86"/>
    <w:rsid w:val="004D54D5"/>
    <w:rsid w:val="004F0001"/>
    <w:rsid w:val="004F11F1"/>
    <w:rsid w:val="004F6BD7"/>
    <w:rsid w:val="0051353C"/>
    <w:rsid w:val="00521F9F"/>
    <w:rsid w:val="00540B6E"/>
    <w:rsid w:val="0055656D"/>
    <w:rsid w:val="00564197"/>
    <w:rsid w:val="0056677B"/>
    <w:rsid w:val="0057212B"/>
    <w:rsid w:val="0057796D"/>
    <w:rsid w:val="0059600F"/>
    <w:rsid w:val="00596221"/>
    <w:rsid w:val="00596720"/>
    <w:rsid w:val="00596F5B"/>
    <w:rsid w:val="00597F4C"/>
    <w:rsid w:val="005B02BF"/>
    <w:rsid w:val="005B77BB"/>
    <w:rsid w:val="005C3159"/>
    <w:rsid w:val="005C7D7E"/>
    <w:rsid w:val="005D0B20"/>
    <w:rsid w:val="005D29EF"/>
    <w:rsid w:val="005D6C54"/>
    <w:rsid w:val="005D6F5A"/>
    <w:rsid w:val="005D71F5"/>
    <w:rsid w:val="005E037A"/>
    <w:rsid w:val="005E3652"/>
    <w:rsid w:val="005E7CF7"/>
    <w:rsid w:val="006048E3"/>
    <w:rsid w:val="00604D0E"/>
    <w:rsid w:val="0061402C"/>
    <w:rsid w:val="00622B37"/>
    <w:rsid w:val="00624CB8"/>
    <w:rsid w:val="00626D59"/>
    <w:rsid w:val="006338EE"/>
    <w:rsid w:val="0063517F"/>
    <w:rsid w:val="00635A85"/>
    <w:rsid w:val="006375E3"/>
    <w:rsid w:val="006479D6"/>
    <w:rsid w:val="00662812"/>
    <w:rsid w:val="00664F70"/>
    <w:rsid w:val="00666891"/>
    <w:rsid w:val="00684F76"/>
    <w:rsid w:val="006862E1"/>
    <w:rsid w:val="00693AB3"/>
    <w:rsid w:val="006A52A9"/>
    <w:rsid w:val="006B3343"/>
    <w:rsid w:val="006C6752"/>
    <w:rsid w:val="006D4C09"/>
    <w:rsid w:val="006D7091"/>
    <w:rsid w:val="006E4450"/>
    <w:rsid w:val="006F28DE"/>
    <w:rsid w:val="006F2DBB"/>
    <w:rsid w:val="006F4447"/>
    <w:rsid w:val="006F6E42"/>
    <w:rsid w:val="00700D4C"/>
    <w:rsid w:val="00703DCC"/>
    <w:rsid w:val="0071064B"/>
    <w:rsid w:val="00710D6B"/>
    <w:rsid w:val="00723062"/>
    <w:rsid w:val="00725B88"/>
    <w:rsid w:val="00737C19"/>
    <w:rsid w:val="007420A0"/>
    <w:rsid w:val="00743E65"/>
    <w:rsid w:val="0075273A"/>
    <w:rsid w:val="00755FDC"/>
    <w:rsid w:val="007700A2"/>
    <w:rsid w:val="007744B5"/>
    <w:rsid w:val="00774AA3"/>
    <w:rsid w:val="00775B5D"/>
    <w:rsid w:val="007856BC"/>
    <w:rsid w:val="00795E28"/>
    <w:rsid w:val="0079727E"/>
    <w:rsid w:val="00797A5B"/>
    <w:rsid w:val="007A38CF"/>
    <w:rsid w:val="007A4673"/>
    <w:rsid w:val="007B09C9"/>
    <w:rsid w:val="007B65E0"/>
    <w:rsid w:val="007C07DA"/>
    <w:rsid w:val="007C44CF"/>
    <w:rsid w:val="007C5926"/>
    <w:rsid w:val="007F50D2"/>
    <w:rsid w:val="008022ED"/>
    <w:rsid w:val="00802C43"/>
    <w:rsid w:val="008032D2"/>
    <w:rsid w:val="00840B74"/>
    <w:rsid w:val="00842C4A"/>
    <w:rsid w:val="00843E1A"/>
    <w:rsid w:val="008524C4"/>
    <w:rsid w:val="00854592"/>
    <w:rsid w:val="00861BA1"/>
    <w:rsid w:val="00864E7D"/>
    <w:rsid w:val="0086735C"/>
    <w:rsid w:val="00874E58"/>
    <w:rsid w:val="0088761B"/>
    <w:rsid w:val="00892155"/>
    <w:rsid w:val="008C1904"/>
    <w:rsid w:val="008D16AA"/>
    <w:rsid w:val="008D3FF0"/>
    <w:rsid w:val="008E1B90"/>
    <w:rsid w:val="008E1FF0"/>
    <w:rsid w:val="008E3618"/>
    <w:rsid w:val="008F5CCB"/>
    <w:rsid w:val="00923A8E"/>
    <w:rsid w:val="00926A03"/>
    <w:rsid w:val="00932BE6"/>
    <w:rsid w:val="00932F0B"/>
    <w:rsid w:val="0094414C"/>
    <w:rsid w:val="00965D35"/>
    <w:rsid w:val="0096615E"/>
    <w:rsid w:val="00966BB1"/>
    <w:rsid w:val="00986AC0"/>
    <w:rsid w:val="00995524"/>
    <w:rsid w:val="009B41C8"/>
    <w:rsid w:val="009B5D07"/>
    <w:rsid w:val="009C03BA"/>
    <w:rsid w:val="009C68E6"/>
    <w:rsid w:val="009C768D"/>
    <w:rsid w:val="009E32D8"/>
    <w:rsid w:val="009F2567"/>
    <w:rsid w:val="009F4336"/>
    <w:rsid w:val="00A00B65"/>
    <w:rsid w:val="00A0549F"/>
    <w:rsid w:val="00A05936"/>
    <w:rsid w:val="00A12D9B"/>
    <w:rsid w:val="00A21D42"/>
    <w:rsid w:val="00A24631"/>
    <w:rsid w:val="00A25B67"/>
    <w:rsid w:val="00A264F0"/>
    <w:rsid w:val="00A426A2"/>
    <w:rsid w:val="00A46514"/>
    <w:rsid w:val="00A671AB"/>
    <w:rsid w:val="00A743C8"/>
    <w:rsid w:val="00A80444"/>
    <w:rsid w:val="00A81BD8"/>
    <w:rsid w:val="00A836B6"/>
    <w:rsid w:val="00A860E4"/>
    <w:rsid w:val="00A9052B"/>
    <w:rsid w:val="00A90A3D"/>
    <w:rsid w:val="00AA12B0"/>
    <w:rsid w:val="00AA1486"/>
    <w:rsid w:val="00AA2ABC"/>
    <w:rsid w:val="00AA685A"/>
    <w:rsid w:val="00AB13BA"/>
    <w:rsid w:val="00AB4CD6"/>
    <w:rsid w:val="00AB7098"/>
    <w:rsid w:val="00AC0A1E"/>
    <w:rsid w:val="00AC11BD"/>
    <w:rsid w:val="00AC15B3"/>
    <w:rsid w:val="00AC3199"/>
    <w:rsid w:val="00AD0D61"/>
    <w:rsid w:val="00AD5174"/>
    <w:rsid w:val="00AD6188"/>
    <w:rsid w:val="00AE0540"/>
    <w:rsid w:val="00AE374F"/>
    <w:rsid w:val="00B02981"/>
    <w:rsid w:val="00B07FC0"/>
    <w:rsid w:val="00B107A1"/>
    <w:rsid w:val="00B12999"/>
    <w:rsid w:val="00B155EA"/>
    <w:rsid w:val="00B201FA"/>
    <w:rsid w:val="00B3337A"/>
    <w:rsid w:val="00B452B7"/>
    <w:rsid w:val="00B55D70"/>
    <w:rsid w:val="00B55F32"/>
    <w:rsid w:val="00B560E2"/>
    <w:rsid w:val="00B611AE"/>
    <w:rsid w:val="00B71498"/>
    <w:rsid w:val="00B774AF"/>
    <w:rsid w:val="00B81E0A"/>
    <w:rsid w:val="00B85245"/>
    <w:rsid w:val="00B979C4"/>
    <w:rsid w:val="00BA2450"/>
    <w:rsid w:val="00BA4761"/>
    <w:rsid w:val="00BA6166"/>
    <w:rsid w:val="00BB577C"/>
    <w:rsid w:val="00BC3852"/>
    <w:rsid w:val="00BC5D9E"/>
    <w:rsid w:val="00BC7D1B"/>
    <w:rsid w:val="00BE43DD"/>
    <w:rsid w:val="00BE67FB"/>
    <w:rsid w:val="00BF47B5"/>
    <w:rsid w:val="00C004BE"/>
    <w:rsid w:val="00C0065B"/>
    <w:rsid w:val="00C02F2B"/>
    <w:rsid w:val="00C1389F"/>
    <w:rsid w:val="00C25FC9"/>
    <w:rsid w:val="00C35BEF"/>
    <w:rsid w:val="00C43DE3"/>
    <w:rsid w:val="00C46D14"/>
    <w:rsid w:val="00C63CEB"/>
    <w:rsid w:val="00C70571"/>
    <w:rsid w:val="00C733AF"/>
    <w:rsid w:val="00C740BC"/>
    <w:rsid w:val="00C74CB7"/>
    <w:rsid w:val="00C80E14"/>
    <w:rsid w:val="00C8317E"/>
    <w:rsid w:val="00C83B00"/>
    <w:rsid w:val="00C84A24"/>
    <w:rsid w:val="00C902FB"/>
    <w:rsid w:val="00CA1847"/>
    <w:rsid w:val="00CA3B5E"/>
    <w:rsid w:val="00CA5DDF"/>
    <w:rsid w:val="00CA6BFF"/>
    <w:rsid w:val="00CB03AE"/>
    <w:rsid w:val="00CB1B9B"/>
    <w:rsid w:val="00CB31AD"/>
    <w:rsid w:val="00CC6702"/>
    <w:rsid w:val="00CD049B"/>
    <w:rsid w:val="00CD47A7"/>
    <w:rsid w:val="00CE1A79"/>
    <w:rsid w:val="00CF1080"/>
    <w:rsid w:val="00CF7017"/>
    <w:rsid w:val="00D10291"/>
    <w:rsid w:val="00D15471"/>
    <w:rsid w:val="00D23401"/>
    <w:rsid w:val="00D435D9"/>
    <w:rsid w:val="00D43850"/>
    <w:rsid w:val="00D44ED7"/>
    <w:rsid w:val="00D47003"/>
    <w:rsid w:val="00D51EFF"/>
    <w:rsid w:val="00D546C7"/>
    <w:rsid w:val="00D55A3C"/>
    <w:rsid w:val="00D63CA5"/>
    <w:rsid w:val="00D71092"/>
    <w:rsid w:val="00D73FF9"/>
    <w:rsid w:val="00D770BC"/>
    <w:rsid w:val="00D77FEF"/>
    <w:rsid w:val="00D812A4"/>
    <w:rsid w:val="00D825CE"/>
    <w:rsid w:val="00D9659B"/>
    <w:rsid w:val="00DA67CA"/>
    <w:rsid w:val="00DC2BF0"/>
    <w:rsid w:val="00DC5A10"/>
    <w:rsid w:val="00DE031B"/>
    <w:rsid w:val="00DF6DBB"/>
    <w:rsid w:val="00E04B17"/>
    <w:rsid w:val="00E063F3"/>
    <w:rsid w:val="00E11BB3"/>
    <w:rsid w:val="00E17238"/>
    <w:rsid w:val="00E407F3"/>
    <w:rsid w:val="00E501AE"/>
    <w:rsid w:val="00E51558"/>
    <w:rsid w:val="00E57007"/>
    <w:rsid w:val="00E572E9"/>
    <w:rsid w:val="00E57D18"/>
    <w:rsid w:val="00E62DA1"/>
    <w:rsid w:val="00E6328B"/>
    <w:rsid w:val="00E658CA"/>
    <w:rsid w:val="00E76118"/>
    <w:rsid w:val="00E82535"/>
    <w:rsid w:val="00E83A59"/>
    <w:rsid w:val="00E8652C"/>
    <w:rsid w:val="00E91885"/>
    <w:rsid w:val="00E919E2"/>
    <w:rsid w:val="00E91DF8"/>
    <w:rsid w:val="00E92B55"/>
    <w:rsid w:val="00EA23A6"/>
    <w:rsid w:val="00EA6672"/>
    <w:rsid w:val="00EB1E54"/>
    <w:rsid w:val="00EE09D1"/>
    <w:rsid w:val="00EF22A7"/>
    <w:rsid w:val="00EF7761"/>
    <w:rsid w:val="00F071A8"/>
    <w:rsid w:val="00F13228"/>
    <w:rsid w:val="00F132DD"/>
    <w:rsid w:val="00F24AED"/>
    <w:rsid w:val="00F24BDA"/>
    <w:rsid w:val="00F3477E"/>
    <w:rsid w:val="00F369C0"/>
    <w:rsid w:val="00F36A7D"/>
    <w:rsid w:val="00F42551"/>
    <w:rsid w:val="00F428BF"/>
    <w:rsid w:val="00F458E9"/>
    <w:rsid w:val="00F72664"/>
    <w:rsid w:val="00F74A5F"/>
    <w:rsid w:val="00F77A8A"/>
    <w:rsid w:val="00F81CCE"/>
    <w:rsid w:val="00F83541"/>
    <w:rsid w:val="00F957D3"/>
    <w:rsid w:val="00F95F10"/>
    <w:rsid w:val="00F97A1B"/>
    <w:rsid w:val="00FA32FB"/>
    <w:rsid w:val="00FA5CC2"/>
    <w:rsid w:val="00FA7368"/>
    <w:rsid w:val="00FB116B"/>
    <w:rsid w:val="00FC22A2"/>
    <w:rsid w:val="00FD3C5D"/>
    <w:rsid w:val="00FD6045"/>
    <w:rsid w:val="00FE2C5D"/>
    <w:rsid w:val="00FE6FA7"/>
    <w:rsid w:val="00FF7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Заголовок мой1,СписокСТПр,Нумерация,List Paragraph,Маркер"/>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unhideWhenUsed/>
    <w:rsid w:val="00E57D18"/>
    <w:pPr>
      <w:spacing w:line="240" w:lineRule="auto"/>
    </w:pPr>
    <w:rPr>
      <w:sz w:val="20"/>
      <w:szCs w:val="20"/>
    </w:rPr>
  </w:style>
  <w:style w:type="character" w:customStyle="1" w:styleId="aff1">
    <w:name w:val="Текст примечания Знак"/>
    <w:basedOn w:val="a0"/>
    <w:link w:val="aff0"/>
    <w:uiPriority w:val="99"/>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styleId="aff4">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 w:type="character" w:customStyle="1" w:styleId="af1">
    <w:name w:val="Абзац списка Знак"/>
    <w:aliases w:val="Заголовок мой1 Знак,СписокСТПр Знак,Нумерация Знак,List Paragraph Знак,Маркер Знак"/>
    <w:link w:val="af0"/>
    <w:uiPriority w:val="34"/>
    <w:locked/>
    <w:rsid w:val="00CE1A7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940528106">
              <w:marLeft w:val="0"/>
              <w:marRight w:val="0"/>
              <w:marTop w:val="0"/>
              <w:marBottom w:val="0"/>
              <w:divBdr>
                <w:top w:val="none" w:sz="0" w:space="0" w:color="auto"/>
                <w:left w:val="none" w:sz="0" w:space="0" w:color="auto"/>
                <w:bottom w:val="none" w:sz="0" w:space="0" w:color="auto"/>
                <w:right w:val="none" w:sz="0" w:space="0" w:color="auto"/>
              </w:divBdr>
            </w:div>
            <w:div w:id="16078936">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12135">
      <w:bodyDiv w:val="1"/>
      <w:marLeft w:val="0"/>
      <w:marRight w:val="0"/>
      <w:marTop w:val="0"/>
      <w:marBottom w:val="0"/>
      <w:divBdr>
        <w:top w:val="none" w:sz="0" w:space="0" w:color="auto"/>
        <w:left w:val="none" w:sz="0" w:space="0" w:color="auto"/>
        <w:bottom w:val="none" w:sz="0" w:space="0" w:color="auto"/>
        <w:right w:val="none" w:sz="0" w:space="0" w:color="auto"/>
      </w:divBdr>
    </w:div>
    <w:div w:id="325211443">
      <w:bodyDiv w:val="1"/>
      <w:marLeft w:val="0"/>
      <w:marRight w:val="0"/>
      <w:marTop w:val="0"/>
      <w:marBottom w:val="0"/>
      <w:divBdr>
        <w:top w:val="none" w:sz="0" w:space="0" w:color="auto"/>
        <w:left w:val="none" w:sz="0" w:space="0" w:color="auto"/>
        <w:bottom w:val="none" w:sz="0" w:space="0" w:color="auto"/>
        <w:right w:val="none" w:sz="0" w:space="0" w:color="auto"/>
      </w:divBdr>
    </w:div>
    <w:div w:id="63210496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01464483">
      <w:bodyDiv w:val="1"/>
      <w:marLeft w:val="0"/>
      <w:marRight w:val="0"/>
      <w:marTop w:val="0"/>
      <w:marBottom w:val="0"/>
      <w:divBdr>
        <w:top w:val="none" w:sz="0" w:space="0" w:color="auto"/>
        <w:left w:val="none" w:sz="0" w:space="0" w:color="auto"/>
        <w:bottom w:val="none" w:sz="0" w:space="0" w:color="auto"/>
        <w:right w:val="none" w:sz="0" w:space="0" w:color="auto"/>
      </w:divBdr>
      <w:divsChild>
        <w:div w:id="1042248112">
          <w:marLeft w:val="0"/>
          <w:marRight w:val="0"/>
          <w:marTop w:val="0"/>
          <w:marBottom w:val="0"/>
          <w:divBdr>
            <w:top w:val="none" w:sz="0" w:space="0" w:color="auto"/>
            <w:left w:val="none" w:sz="0" w:space="0" w:color="auto"/>
            <w:bottom w:val="none" w:sz="0" w:space="0" w:color="auto"/>
            <w:right w:val="none" w:sz="0" w:space="0" w:color="auto"/>
          </w:divBdr>
        </w:div>
      </w:divsChild>
    </w:div>
    <w:div w:id="948896347">
      <w:bodyDiv w:val="1"/>
      <w:marLeft w:val="0"/>
      <w:marRight w:val="0"/>
      <w:marTop w:val="0"/>
      <w:marBottom w:val="0"/>
      <w:divBdr>
        <w:top w:val="none" w:sz="0" w:space="0" w:color="auto"/>
        <w:left w:val="none" w:sz="0" w:space="0" w:color="auto"/>
        <w:bottom w:val="none" w:sz="0" w:space="0" w:color="auto"/>
        <w:right w:val="none" w:sz="0" w:space="0" w:color="auto"/>
      </w:divBdr>
    </w:div>
    <w:div w:id="1025130336">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616177668">
          <w:marLeft w:val="0"/>
          <w:marRight w:val="0"/>
          <w:marTop w:val="0"/>
          <w:marBottom w:val="0"/>
          <w:divBdr>
            <w:top w:val="none" w:sz="0" w:space="0" w:color="auto"/>
            <w:left w:val="none" w:sz="0" w:space="0" w:color="auto"/>
            <w:bottom w:val="none" w:sz="0" w:space="0" w:color="auto"/>
            <w:right w:val="none" w:sz="0" w:space="0" w:color="auto"/>
          </w:divBdr>
        </w:div>
        <w:div w:id="170534009">
          <w:marLeft w:val="0"/>
          <w:marRight w:val="0"/>
          <w:marTop w:val="0"/>
          <w:marBottom w:val="0"/>
          <w:divBdr>
            <w:top w:val="none" w:sz="0" w:space="0" w:color="auto"/>
            <w:left w:val="none" w:sz="0" w:space="0" w:color="auto"/>
            <w:bottom w:val="none" w:sz="0" w:space="0" w:color="auto"/>
            <w:right w:val="none" w:sz="0" w:space="0" w:color="auto"/>
          </w:divBdr>
          <w:divsChild>
            <w:div w:id="1522472609">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189808559">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555986">
      <w:bodyDiv w:val="1"/>
      <w:marLeft w:val="0"/>
      <w:marRight w:val="0"/>
      <w:marTop w:val="0"/>
      <w:marBottom w:val="0"/>
      <w:divBdr>
        <w:top w:val="none" w:sz="0" w:space="0" w:color="auto"/>
        <w:left w:val="none" w:sz="0" w:space="0" w:color="auto"/>
        <w:bottom w:val="none" w:sz="0" w:space="0" w:color="auto"/>
        <w:right w:val="none" w:sz="0" w:space="0" w:color="auto"/>
      </w:divBdr>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997611149">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88594">
      <w:bodyDiv w:val="1"/>
      <w:marLeft w:val="0"/>
      <w:marRight w:val="0"/>
      <w:marTop w:val="0"/>
      <w:marBottom w:val="0"/>
      <w:divBdr>
        <w:top w:val="none" w:sz="0" w:space="0" w:color="auto"/>
        <w:left w:val="none" w:sz="0" w:space="0" w:color="auto"/>
        <w:bottom w:val="none" w:sz="0" w:space="0" w:color="auto"/>
        <w:right w:val="none" w:sz="0" w:space="0" w:color="auto"/>
      </w:divBdr>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84112988">
          <w:marLeft w:val="0"/>
          <w:marRight w:val="0"/>
          <w:marTop w:val="0"/>
          <w:marBottom w:val="0"/>
          <w:divBdr>
            <w:top w:val="none" w:sz="0" w:space="0" w:color="auto"/>
            <w:left w:val="none" w:sz="0" w:space="0" w:color="auto"/>
            <w:bottom w:val="none" w:sz="0" w:space="0" w:color="auto"/>
            <w:right w:val="none" w:sz="0" w:space="0" w:color="auto"/>
          </w:divBdr>
        </w:div>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88CEB-3CDA-4C4D-A9CD-68687994C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7263</Words>
  <Characters>41402</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2023-06-27T08:36:00Z</cp:lastPrinted>
  <dcterms:created xsi:type="dcterms:W3CDTF">2023-06-27T08:37:00Z</dcterms:created>
  <dcterms:modified xsi:type="dcterms:W3CDTF">2023-06-30T07:45:00Z</dcterms:modified>
</cp:coreProperties>
</file>